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DEB1" w14:textId="4D445D02" w:rsidR="00E44A1E" w:rsidRDefault="00E44A1E" w:rsidP="00E44A1E">
      <w:pPr>
        <w:jc w:val="center"/>
      </w:pPr>
      <w:r>
        <w:rPr>
          <w:noProof/>
        </w:rPr>
        <w:drawing>
          <wp:inline distT="0" distB="0" distL="0" distR="0" wp14:anchorId="1A8384A5" wp14:editId="42847B31">
            <wp:extent cx="6346813" cy="1194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4306" cy="1195845"/>
                    </a:xfrm>
                    <a:prstGeom prst="rect">
                      <a:avLst/>
                    </a:prstGeom>
                  </pic:spPr>
                </pic:pic>
              </a:graphicData>
            </a:graphic>
          </wp:inline>
        </w:drawing>
      </w:r>
    </w:p>
    <w:p w14:paraId="65B9223C" w14:textId="77777777" w:rsidR="00E44A1E" w:rsidRDefault="00E44A1E" w:rsidP="00E44A1E">
      <w:pPr>
        <w:jc w:val="center"/>
      </w:pPr>
    </w:p>
    <w:p w14:paraId="0A635468" w14:textId="77777777" w:rsidR="00E44A1E" w:rsidRPr="00F539DA" w:rsidRDefault="00E44A1E" w:rsidP="00E44A1E">
      <w:pPr>
        <w:ind w:firstLine="0"/>
      </w:pPr>
      <w:r>
        <w:t xml:space="preserve">     </w:t>
      </w:r>
      <w:r w:rsidRPr="00F539DA">
        <w:t>Chairs and Directors</w:t>
      </w:r>
      <w:r>
        <w:t xml:space="preserve"> Regular Meeting</w:t>
      </w:r>
    </w:p>
    <w:p w14:paraId="1FA9CFE2" w14:textId="7AF52F74" w:rsidR="00E44A1E" w:rsidRDefault="002B0372" w:rsidP="002B0372">
      <w:pPr>
        <w:ind w:firstLine="0"/>
      </w:pPr>
      <w:r>
        <w:t xml:space="preserve">     </w:t>
      </w:r>
      <w:r w:rsidR="00015420">
        <w:t>October 20</w:t>
      </w:r>
      <w:r>
        <w:t>, 2021</w:t>
      </w:r>
    </w:p>
    <w:p w14:paraId="5098CA1F" w14:textId="77777777" w:rsidR="00E44A1E" w:rsidRDefault="00E44A1E" w:rsidP="00E44A1E"/>
    <w:p w14:paraId="108EE9DF" w14:textId="77777777" w:rsidR="00E44A1E" w:rsidRPr="00A46825" w:rsidRDefault="00E44A1E" w:rsidP="00E44A1E">
      <w:pPr>
        <w:rPr>
          <w:b/>
          <w:sz w:val="28"/>
          <w:szCs w:val="28"/>
        </w:rPr>
      </w:pPr>
      <w:r w:rsidRPr="00A46825">
        <w:rPr>
          <w:b/>
          <w:sz w:val="28"/>
          <w:szCs w:val="28"/>
        </w:rPr>
        <w:t>MINUTES</w:t>
      </w:r>
    </w:p>
    <w:p w14:paraId="55AEC4FC" w14:textId="77777777" w:rsidR="00E44A1E" w:rsidRDefault="00E44A1E" w:rsidP="00E44A1E">
      <w:pPr>
        <w:rPr>
          <w:b/>
          <w:u w:val="single"/>
        </w:rPr>
      </w:pPr>
    </w:p>
    <w:p w14:paraId="2CC7E17F" w14:textId="77777777" w:rsidR="00E44A1E" w:rsidRDefault="00E44A1E" w:rsidP="00E44A1E">
      <w:r w:rsidRPr="00F539DA">
        <w:rPr>
          <w:b/>
          <w:u w:val="single"/>
        </w:rPr>
        <w:t>Attendance</w:t>
      </w:r>
      <w:r>
        <w:t xml:space="preserve">    </w:t>
      </w:r>
    </w:p>
    <w:p w14:paraId="4F443E91" w14:textId="057BCC75" w:rsidR="00274B73" w:rsidRDefault="00E44A1E" w:rsidP="00E44A1E">
      <w:pPr>
        <w:ind w:left="360" w:firstLine="0"/>
      </w:pPr>
      <w:r w:rsidRPr="394BFC39">
        <w:rPr>
          <w:b/>
          <w:bCs/>
        </w:rPr>
        <w:t xml:space="preserve">Dean’s Office:  </w:t>
      </w:r>
      <w:r>
        <w:t xml:space="preserve"> E. Del Barco, </w:t>
      </w:r>
      <w:r w:rsidR="002B0372">
        <w:t xml:space="preserve">R. Caldwell, </w:t>
      </w:r>
      <w:r w:rsidR="006A5E05">
        <w:t xml:space="preserve">S. Cruz, </w:t>
      </w:r>
      <w:r>
        <w:t>T. Dorman,</w:t>
      </w:r>
      <w:r w:rsidR="00527102">
        <w:t xml:space="preserve"> T. Dupras,</w:t>
      </w:r>
      <w:r w:rsidR="00F54E27">
        <w:t xml:space="preserve"> </w:t>
      </w:r>
      <w:r w:rsidR="002B0372">
        <w:t>K. Feehrer, J. Froehlich, J. Steele,</w:t>
      </w:r>
    </w:p>
    <w:p w14:paraId="494DF919" w14:textId="2BCF6921" w:rsidR="00E44A1E" w:rsidRDefault="00E44A1E" w:rsidP="00274B73">
      <w:pPr>
        <w:ind w:left="1800" w:firstLine="0"/>
      </w:pPr>
      <w:r>
        <w:t>L. von Kalm</w:t>
      </w:r>
    </w:p>
    <w:p w14:paraId="4F5A0621" w14:textId="38F9A49A" w:rsidR="00E44A1E" w:rsidRDefault="00E44A1E" w:rsidP="00802628">
      <w:r w:rsidRPr="394BFC39">
        <w:rPr>
          <w:b/>
          <w:bCs/>
        </w:rPr>
        <w:t xml:space="preserve">Chairs:              </w:t>
      </w:r>
      <w:r>
        <w:t xml:space="preserve">  F. Jentsch, X. Li, L. Mustaine</w:t>
      </w:r>
      <w:r w:rsidR="004908D3">
        <w:t xml:space="preserve">, </w:t>
      </w:r>
      <w:r>
        <w:t>J. Schultz,</w:t>
      </w:r>
      <w:r w:rsidR="00802628">
        <w:t xml:space="preserve"> </w:t>
      </w:r>
      <w:r>
        <w:t xml:space="preserve">G. Worthy, </w:t>
      </w:r>
      <w:r w:rsidR="00143F62">
        <w:t xml:space="preserve">C. Yestrebsky, </w:t>
      </w:r>
      <w:r w:rsidR="004908D3">
        <w:t>S. Zhang</w:t>
      </w:r>
      <w:r w:rsidR="00802628">
        <w:t>,</w:t>
      </w:r>
    </w:p>
    <w:p w14:paraId="5249B28A" w14:textId="0A6B6F9A" w:rsidR="00E44A1E" w:rsidRDefault="00E44A1E" w:rsidP="00E44A1E">
      <w:r w:rsidRPr="394BFC39">
        <w:rPr>
          <w:b/>
          <w:bCs/>
        </w:rPr>
        <w:t>Directors</w:t>
      </w:r>
      <w:r>
        <w:t xml:space="preserve">:           </w:t>
      </w:r>
      <w:r w:rsidR="004908D3">
        <w:t xml:space="preserve">J. Bacchus, </w:t>
      </w:r>
      <w:r w:rsidR="000138F1">
        <w:t xml:space="preserve">D. Beidel, </w:t>
      </w:r>
      <w:r w:rsidR="006A5E05">
        <w:t xml:space="preserve">P. Bohlen, </w:t>
      </w:r>
      <w:r w:rsidR="002C1618">
        <w:t>M. Dagley</w:t>
      </w:r>
      <w:r w:rsidR="000138F1">
        <w:t>,</w:t>
      </w:r>
      <w:r w:rsidR="002C1618">
        <w:t xml:space="preserve"> </w:t>
      </w:r>
      <w:r w:rsidR="004908D3">
        <w:t xml:space="preserve">R. Littlefield, </w:t>
      </w:r>
      <w:r>
        <w:t>S. Masyada, M. Sigman</w:t>
      </w:r>
      <w:r w:rsidR="002B0372">
        <w:t>, G. Tezcur</w:t>
      </w:r>
    </w:p>
    <w:p w14:paraId="5D847D39" w14:textId="55831F4B" w:rsidR="294AA668" w:rsidRPr="00015420" w:rsidRDefault="294AA668" w:rsidP="394BFC39">
      <w:r w:rsidRPr="394BFC39">
        <w:rPr>
          <w:b/>
          <w:bCs/>
        </w:rPr>
        <w:t>Guests</w:t>
      </w:r>
      <w:r w:rsidR="002B0372">
        <w:rPr>
          <w:b/>
          <w:bCs/>
        </w:rPr>
        <w:t xml:space="preserve">:               </w:t>
      </w:r>
      <w:r w:rsidR="00015420">
        <w:t>Joseph ‘Joe’ Alcala</w:t>
      </w:r>
    </w:p>
    <w:p w14:paraId="7D3A894F" w14:textId="42723B75" w:rsidR="394BFC39" w:rsidRDefault="394BFC39" w:rsidP="394BFC39">
      <w:pPr>
        <w:rPr>
          <w:b/>
          <w:bCs/>
        </w:rPr>
      </w:pPr>
    </w:p>
    <w:p w14:paraId="6B749DD4" w14:textId="33B9496D" w:rsidR="090BE1AB" w:rsidRDefault="00015420" w:rsidP="00897AE5">
      <w:pPr>
        <w:pStyle w:val="ListParagraph"/>
        <w:numPr>
          <w:ilvl w:val="0"/>
          <w:numId w:val="3"/>
        </w:numPr>
        <w:rPr>
          <w:b/>
          <w:bCs/>
        </w:rPr>
      </w:pPr>
      <w:r>
        <w:rPr>
          <w:b/>
          <w:bCs/>
        </w:rPr>
        <w:t>Welcome Maggy Tomova</w:t>
      </w:r>
    </w:p>
    <w:p w14:paraId="7847611D" w14:textId="02432F8D" w:rsidR="00F2438C" w:rsidRDefault="00F2438C" w:rsidP="00F2438C">
      <w:pPr>
        <w:rPr>
          <w:b/>
          <w:bCs/>
        </w:rPr>
      </w:pPr>
    </w:p>
    <w:p w14:paraId="41154233" w14:textId="77777777" w:rsidR="009F6889" w:rsidRDefault="00015420" w:rsidP="00E44A1E">
      <w:r>
        <w:t xml:space="preserve">Dr. Laurence von Kalm welcomed </w:t>
      </w:r>
      <w:r w:rsidR="009F6889">
        <w:t xml:space="preserve">the new dean, Dr. </w:t>
      </w:r>
      <w:r>
        <w:t>Maggy</w:t>
      </w:r>
      <w:r w:rsidR="009F6889">
        <w:t xml:space="preserve"> Tomova</w:t>
      </w:r>
      <w:r>
        <w:t xml:space="preserve">.  </w:t>
      </w:r>
    </w:p>
    <w:p w14:paraId="66001849" w14:textId="60A8A6D6" w:rsidR="006325B3" w:rsidRDefault="00FE655D" w:rsidP="00E44A1E">
      <w:r>
        <w:t>Chairs, Directors and Associates introduced themselves.</w:t>
      </w:r>
    </w:p>
    <w:p w14:paraId="70534C1F" w14:textId="2D96E445" w:rsidR="00E44A1E" w:rsidRDefault="00E44A1E" w:rsidP="007B6C48"/>
    <w:p w14:paraId="469C21FE" w14:textId="1AA5A6BA" w:rsidR="00E44A1E" w:rsidRPr="00F7133D" w:rsidRDefault="00FE655D" w:rsidP="00897AE5">
      <w:pPr>
        <w:pStyle w:val="ListParagraph"/>
        <w:numPr>
          <w:ilvl w:val="0"/>
          <w:numId w:val="1"/>
        </w:numPr>
        <w:outlineLvl w:val="0"/>
        <w:rPr>
          <w:rFonts w:cs="Calibri"/>
          <w:b/>
          <w:bCs/>
        </w:rPr>
      </w:pPr>
      <w:r>
        <w:rPr>
          <w:rFonts w:cs="Calibri"/>
          <w:b/>
          <w:bCs/>
        </w:rPr>
        <w:t>IT Desk Response</w:t>
      </w:r>
      <w:r w:rsidR="00F2438C">
        <w:rPr>
          <w:rFonts w:cs="Calibri"/>
          <w:b/>
          <w:bCs/>
        </w:rPr>
        <w:tab/>
      </w:r>
      <w:r w:rsidR="00F2438C">
        <w:rPr>
          <w:rFonts w:cs="Calibri"/>
          <w:b/>
          <w:bCs/>
        </w:rPr>
        <w:tab/>
      </w:r>
      <w:r w:rsidR="00F2438C">
        <w:rPr>
          <w:rFonts w:cs="Calibri"/>
          <w:b/>
          <w:bCs/>
        </w:rPr>
        <w:tab/>
      </w:r>
      <w:r w:rsidR="00F2438C">
        <w:rPr>
          <w:rFonts w:cs="Calibri"/>
          <w:b/>
          <w:bCs/>
        </w:rPr>
        <w:tab/>
      </w:r>
      <w:r w:rsidR="00F2438C">
        <w:rPr>
          <w:rFonts w:cs="Calibri"/>
          <w:b/>
          <w:bCs/>
        </w:rPr>
        <w:tab/>
      </w:r>
      <w:r w:rsidR="00F2438C">
        <w:rPr>
          <w:rFonts w:cs="Calibri"/>
          <w:b/>
          <w:bCs/>
        </w:rPr>
        <w:tab/>
      </w:r>
      <w:r w:rsidR="00F2438C">
        <w:rPr>
          <w:rFonts w:cs="Calibri"/>
          <w:b/>
          <w:bCs/>
        </w:rPr>
        <w:tab/>
      </w:r>
      <w:r>
        <w:rPr>
          <w:rFonts w:cs="Calibri"/>
          <w:b/>
          <w:bCs/>
        </w:rPr>
        <w:t>Joseph ‘Joe’ Alcala</w:t>
      </w:r>
      <w:r w:rsidR="00432190">
        <w:tab/>
      </w:r>
      <w:r w:rsidR="00432190">
        <w:tab/>
      </w:r>
      <w:r w:rsidR="00432190">
        <w:tab/>
      </w:r>
      <w:r w:rsidR="00432190">
        <w:tab/>
      </w:r>
      <w:r w:rsidR="00432190">
        <w:tab/>
      </w:r>
      <w:r w:rsidR="00432190">
        <w:tab/>
      </w:r>
      <w:r w:rsidR="00432190">
        <w:tab/>
      </w:r>
      <w:r w:rsidR="00432190">
        <w:tab/>
      </w:r>
    </w:p>
    <w:p w14:paraId="6E697D76" w14:textId="74B0FCB5" w:rsidR="00640FC6" w:rsidRDefault="00640FC6" w:rsidP="394BFC39">
      <w:pPr>
        <w:ind w:left="360" w:firstLine="0"/>
      </w:pPr>
      <w:r>
        <w:t>Joe gave an update on the IT desk support staff models about delivery and assistance time.</w:t>
      </w:r>
    </w:p>
    <w:p w14:paraId="38B73AE4" w14:textId="77777777" w:rsidR="00640FC6" w:rsidRDefault="003700E7" w:rsidP="00640FC6">
      <w:pPr>
        <w:pStyle w:val="ListParagraph"/>
        <w:numPr>
          <w:ilvl w:val="0"/>
          <w:numId w:val="19"/>
        </w:numPr>
      </w:pPr>
      <w:r>
        <w:t xml:space="preserve">Working diligently to address concerns.  </w:t>
      </w:r>
    </w:p>
    <w:p w14:paraId="2AC70941" w14:textId="77777777" w:rsidR="00640FC6" w:rsidRDefault="003700E7" w:rsidP="00640FC6">
      <w:pPr>
        <w:pStyle w:val="ListParagraph"/>
        <w:numPr>
          <w:ilvl w:val="0"/>
          <w:numId w:val="19"/>
        </w:numPr>
      </w:pPr>
      <w:r>
        <w:t xml:space="preserve">Several positions in the works </w:t>
      </w:r>
      <w:r w:rsidR="00640FC6">
        <w:t>that</w:t>
      </w:r>
      <w:r>
        <w:t xml:space="preserve"> directly su</w:t>
      </w:r>
      <w:r w:rsidR="00640FC6">
        <w:t>pport this area.</w:t>
      </w:r>
    </w:p>
    <w:p w14:paraId="5BDEAA24" w14:textId="77777777" w:rsidR="00640FC6" w:rsidRDefault="00640FC6" w:rsidP="00640FC6">
      <w:pPr>
        <w:pStyle w:val="ListParagraph"/>
        <w:numPr>
          <w:ilvl w:val="0"/>
          <w:numId w:val="19"/>
        </w:numPr>
      </w:pPr>
      <w:r>
        <w:t>With the pandemic, lots</w:t>
      </w:r>
      <w:r w:rsidR="003700E7">
        <w:t xml:space="preserve"> of </w:t>
      </w:r>
      <w:proofErr w:type="gramStart"/>
      <w:r w:rsidR="003700E7">
        <w:t>OPS</w:t>
      </w:r>
      <w:proofErr w:type="gramEnd"/>
      <w:r w:rsidR="003700E7">
        <w:t xml:space="preserve"> funding trickled away.  </w:t>
      </w:r>
    </w:p>
    <w:p w14:paraId="1F5B029A" w14:textId="77777777" w:rsidR="00640FC6" w:rsidRDefault="00640FC6" w:rsidP="00640FC6">
      <w:pPr>
        <w:pStyle w:val="ListParagraph"/>
        <w:numPr>
          <w:ilvl w:val="0"/>
          <w:numId w:val="19"/>
        </w:numPr>
      </w:pPr>
      <w:r>
        <w:t>USPS positions are beginning to be unfrozen.  This is enabling OPS positions to move into a professional role, with benefits.  Savannah Graves was selected for a USPS position.</w:t>
      </w:r>
    </w:p>
    <w:p w14:paraId="0A56BC65" w14:textId="2DB30B72" w:rsidR="00640FC6" w:rsidRDefault="00640FC6" w:rsidP="00640FC6">
      <w:pPr>
        <w:pStyle w:val="ListParagraph"/>
        <w:numPr>
          <w:ilvl w:val="0"/>
          <w:numId w:val="19"/>
        </w:numPr>
      </w:pPr>
      <w:r>
        <w:t>The downside is that no real ground has been gained to add staff.  There are four open positions – currently filled by OPS.</w:t>
      </w:r>
    </w:p>
    <w:p w14:paraId="01A9F422" w14:textId="77777777" w:rsidR="00640FC6" w:rsidRDefault="00640FC6" w:rsidP="00640FC6">
      <w:pPr>
        <w:pStyle w:val="ListParagraph"/>
        <w:numPr>
          <w:ilvl w:val="0"/>
          <w:numId w:val="19"/>
        </w:numPr>
      </w:pPr>
      <w:r>
        <w:t xml:space="preserve">Discussed IT Transformation Initiative.  What does this mean for COS?  Aiming to try to enhance support around LINUX, which has been an area of concern for COS.  </w:t>
      </w:r>
    </w:p>
    <w:p w14:paraId="73A0FD8C" w14:textId="77777777" w:rsidR="00640FC6" w:rsidRDefault="00640FC6" w:rsidP="00640FC6">
      <w:pPr>
        <w:pStyle w:val="ListParagraph"/>
        <w:numPr>
          <w:ilvl w:val="0"/>
          <w:numId w:val="19"/>
        </w:numPr>
      </w:pPr>
      <w:r>
        <w:t>Some LINUX connected resources have found positions outside the university.</w:t>
      </w:r>
    </w:p>
    <w:p w14:paraId="42B0590C" w14:textId="6FA75218" w:rsidR="003700E7" w:rsidRDefault="00640FC6" w:rsidP="00640FC6">
      <w:pPr>
        <w:pStyle w:val="ListParagraph"/>
        <w:numPr>
          <w:ilvl w:val="0"/>
          <w:numId w:val="19"/>
        </w:numPr>
      </w:pPr>
      <w:r>
        <w:t>MAC support discussed.  OPS position was filled by someone from one of Apple’s tech support groups.</w:t>
      </w:r>
    </w:p>
    <w:p w14:paraId="0C2C3B4B" w14:textId="77777777" w:rsidR="00F2438C" w:rsidRDefault="00F2438C" w:rsidP="394BFC39">
      <w:pPr>
        <w:ind w:left="360" w:firstLine="0"/>
      </w:pPr>
    </w:p>
    <w:p w14:paraId="53B9E1A4" w14:textId="474D1059" w:rsidR="00FE655D" w:rsidRDefault="00FE655D" w:rsidP="00897AE5">
      <w:pPr>
        <w:pStyle w:val="ListParagraph"/>
        <w:numPr>
          <w:ilvl w:val="0"/>
          <w:numId w:val="1"/>
        </w:numPr>
        <w:outlineLvl w:val="0"/>
        <w:rPr>
          <w:b/>
          <w:bCs/>
        </w:rPr>
      </w:pPr>
      <w:r w:rsidRPr="00E5792C">
        <w:rPr>
          <w:b/>
          <w:bCs/>
        </w:rPr>
        <w:t>Service Enhancement Transformation</w:t>
      </w:r>
      <w:r w:rsidR="00B02257">
        <w:rPr>
          <w:b/>
          <w:bCs/>
        </w:rPr>
        <w:tab/>
      </w:r>
      <w:r w:rsidR="00640FC6">
        <w:rPr>
          <w:b/>
          <w:bCs/>
        </w:rPr>
        <w:t>(SET)</w:t>
      </w:r>
      <w:r w:rsidR="00B02257">
        <w:rPr>
          <w:b/>
          <w:bCs/>
        </w:rPr>
        <w:tab/>
      </w:r>
      <w:r w:rsidR="00B02257">
        <w:rPr>
          <w:b/>
          <w:bCs/>
        </w:rPr>
        <w:tab/>
      </w:r>
      <w:r w:rsidR="00B02257">
        <w:rPr>
          <w:b/>
          <w:bCs/>
        </w:rPr>
        <w:tab/>
      </w:r>
      <w:r w:rsidR="00B02257">
        <w:rPr>
          <w:b/>
          <w:bCs/>
        </w:rPr>
        <w:tab/>
        <w:t>Cruz</w:t>
      </w:r>
    </w:p>
    <w:p w14:paraId="4E323C2D" w14:textId="2717EBB9" w:rsidR="003700E7" w:rsidRDefault="003700E7" w:rsidP="003700E7">
      <w:pPr>
        <w:outlineLvl w:val="0"/>
        <w:rPr>
          <w:b/>
          <w:bCs/>
        </w:rPr>
      </w:pPr>
    </w:p>
    <w:p w14:paraId="5BBAD951" w14:textId="237BA83A" w:rsidR="003700E7" w:rsidRDefault="009F6889" w:rsidP="001C097A">
      <w:pPr>
        <w:outlineLvl w:val="0"/>
      </w:pPr>
      <w:r>
        <w:t>SET is currently a rolling topic.</w:t>
      </w:r>
    </w:p>
    <w:p w14:paraId="2F6AF233" w14:textId="2286E199" w:rsidR="003700E7" w:rsidRDefault="003700E7" w:rsidP="003700E7">
      <w:pPr>
        <w:pStyle w:val="ListParagraph"/>
        <w:numPr>
          <w:ilvl w:val="0"/>
          <w:numId w:val="18"/>
        </w:numPr>
        <w:outlineLvl w:val="0"/>
      </w:pPr>
      <w:r>
        <w:t>Met with lot of chairs directors.  Kicking off conversation</w:t>
      </w:r>
      <w:r w:rsidR="009F6889">
        <w:t xml:space="preserve">s </w:t>
      </w:r>
      <w:r>
        <w:t>over next 6 months</w:t>
      </w:r>
      <w:r w:rsidR="009F6889">
        <w:t>.</w:t>
      </w:r>
    </w:p>
    <w:p w14:paraId="5EF77DD5" w14:textId="2DC0BD31" w:rsidR="003700E7" w:rsidRDefault="009F6889" w:rsidP="003700E7">
      <w:pPr>
        <w:pStyle w:val="ListParagraph"/>
        <w:numPr>
          <w:ilvl w:val="0"/>
          <w:numId w:val="18"/>
        </w:numPr>
        <w:outlineLvl w:val="0"/>
      </w:pPr>
      <w:r>
        <w:t>If anyone could not</w:t>
      </w:r>
      <w:r w:rsidR="003700E7">
        <w:t xml:space="preserve"> attend </w:t>
      </w:r>
      <w:r>
        <w:t xml:space="preserve">the </w:t>
      </w:r>
      <w:r w:rsidR="003700E7">
        <w:t xml:space="preserve">meeting, </w:t>
      </w:r>
      <w:r>
        <w:t>Seresa can discuss</w:t>
      </w:r>
      <w:r w:rsidR="003700E7">
        <w:t xml:space="preserve"> 1:1</w:t>
      </w:r>
      <w:r>
        <w:t xml:space="preserve"> if needed.</w:t>
      </w:r>
    </w:p>
    <w:p w14:paraId="46F2201A" w14:textId="6A497069" w:rsidR="003700E7" w:rsidRDefault="003700E7" w:rsidP="003700E7">
      <w:pPr>
        <w:pStyle w:val="ListParagraph"/>
        <w:numPr>
          <w:ilvl w:val="0"/>
          <w:numId w:val="18"/>
        </w:numPr>
        <w:outlineLvl w:val="0"/>
      </w:pPr>
      <w:r>
        <w:t>Look to next steps</w:t>
      </w:r>
      <w:r w:rsidR="009F6889">
        <w:t xml:space="preserve">.  </w:t>
      </w:r>
      <w:r>
        <w:t xml:space="preserve">Staff </w:t>
      </w:r>
      <w:r w:rsidR="009F6889">
        <w:t xml:space="preserve">can </w:t>
      </w:r>
      <w:r>
        <w:t>see what position they w</w:t>
      </w:r>
      <w:r w:rsidR="009F6889">
        <w:t>ould</w:t>
      </w:r>
      <w:r>
        <w:t xml:space="preserve"> go into. </w:t>
      </w:r>
    </w:p>
    <w:p w14:paraId="0A5308E0" w14:textId="73313832" w:rsidR="003700E7" w:rsidRDefault="003700E7" w:rsidP="003700E7">
      <w:pPr>
        <w:pStyle w:val="ListParagraph"/>
        <w:numPr>
          <w:ilvl w:val="0"/>
          <w:numId w:val="18"/>
        </w:numPr>
        <w:outlineLvl w:val="0"/>
      </w:pPr>
      <w:r>
        <w:t xml:space="preserve">Will shift people moving to business centers happen?  </w:t>
      </w:r>
      <w:r w:rsidR="009F6889">
        <w:t>Yes, t</w:t>
      </w:r>
      <w:r>
        <w:t>owards end of fiscal year.</w:t>
      </w:r>
    </w:p>
    <w:p w14:paraId="24D7CC39" w14:textId="1E87C7A3" w:rsidR="003700E7" w:rsidRDefault="003700E7" w:rsidP="003700E7">
      <w:pPr>
        <w:pStyle w:val="ListParagraph"/>
        <w:numPr>
          <w:ilvl w:val="0"/>
          <w:numId w:val="18"/>
        </w:numPr>
        <w:outlineLvl w:val="0"/>
      </w:pPr>
      <w:r>
        <w:t>Work Force transition te</w:t>
      </w:r>
      <w:r w:rsidR="000E19BD">
        <w:t>a</w:t>
      </w:r>
      <w:r>
        <w:t xml:space="preserve">m.  </w:t>
      </w:r>
    </w:p>
    <w:p w14:paraId="6FD081F0" w14:textId="5F908924" w:rsidR="000E19BD" w:rsidRDefault="000E19BD" w:rsidP="003700E7">
      <w:pPr>
        <w:pStyle w:val="ListParagraph"/>
        <w:numPr>
          <w:ilvl w:val="0"/>
          <w:numId w:val="18"/>
        </w:numPr>
        <w:outlineLvl w:val="0"/>
      </w:pPr>
      <w:r>
        <w:t>Training begin</w:t>
      </w:r>
      <w:r w:rsidR="009F6889">
        <w:t>s</w:t>
      </w:r>
      <w:r>
        <w:t xml:space="preserve"> with </w:t>
      </w:r>
      <w:proofErr w:type="gramStart"/>
      <w:r>
        <w:t>Work Day</w:t>
      </w:r>
      <w:proofErr w:type="gramEnd"/>
      <w:r>
        <w:t xml:space="preserve">.  </w:t>
      </w:r>
    </w:p>
    <w:p w14:paraId="343B38DA" w14:textId="14985BE4" w:rsidR="003700E7" w:rsidRDefault="003700E7" w:rsidP="003700E7">
      <w:pPr>
        <w:pStyle w:val="ListParagraph"/>
        <w:numPr>
          <w:ilvl w:val="0"/>
          <w:numId w:val="18"/>
        </w:numPr>
        <w:outlineLvl w:val="0"/>
      </w:pPr>
      <w:r>
        <w:t xml:space="preserve">Part of discussion on timing.  COS has a dedicated Business Service for HR and </w:t>
      </w:r>
      <w:r w:rsidR="009F6889">
        <w:t>B</w:t>
      </w:r>
      <w:r>
        <w:t>udget</w:t>
      </w:r>
      <w:r w:rsidR="009F6889">
        <w:t>.</w:t>
      </w:r>
    </w:p>
    <w:p w14:paraId="6D8A2404" w14:textId="7283080F" w:rsidR="003700E7" w:rsidRDefault="003700E7" w:rsidP="003700E7">
      <w:pPr>
        <w:pStyle w:val="ListParagraph"/>
        <w:numPr>
          <w:ilvl w:val="0"/>
          <w:numId w:val="18"/>
        </w:numPr>
        <w:outlineLvl w:val="0"/>
      </w:pPr>
      <w:r>
        <w:t>When will univ</w:t>
      </w:r>
      <w:r w:rsidR="009F6889">
        <w:t>ersity</w:t>
      </w:r>
      <w:r>
        <w:t xml:space="preserve"> make that hire?  </w:t>
      </w:r>
      <w:r w:rsidR="009F6889">
        <w:t>It is currently o</w:t>
      </w:r>
      <w:r>
        <w:t>ngoing</w:t>
      </w:r>
      <w:r w:rsidR="009F6889">
        <w:t>.</w:t>
      </w:r>
    </w:p>
    <w:p w14:paraId="2A6011AC" w14:textId="1C9F79F9" w:rsidR="000E19BD" w:rsidRDefault="000E19BD" w:rsidP="003700E7">
      <w:pPr>
        <w:pStyle w:val="ListParagraph"/>
        <w:numPr>
          <w:ilvl w:val="0"/>
          <w:numId w:val="18"/>
        </w:numPr>
        <w:outlineLvl w:val="0"/>
      </w:pPr>
      <w:r>
        <w:t>Created positions that people could apply for</w:t>
      </w:r>
      <w:r w:rsidR="009F6889">
        <w:t xml:space="preserve"> as a way forward to</w:t>
      </w:r>
      <w:r>
        <w:t xml:space="preserve"> promotion.   </w:t>
      </w:r>
    </w:p>
    <w:p w14:paraId="76C27EF3" w14:textId="4BB13396" w:rsidR="000E19BD" w:rsidRDefault="000E19BD" w:rsidP="00B06A36">
      <w:pPr>
        <w:pStyle w:val="ListParagraph"/>
        <w:numPr>
          <w:ilvl w:val="0"/>
          <w:numId w:val="18"/>
        </w:numPr>
        <w:outlineLvl w:val="0"/>
      </w:pPr>
      <w:r>
        <w:lastRenderedPageBreak/>
        <w:t>Chair/Director to review, etc.  Will they lose any of that access?</w:t>
      </w:r>
      <w:r w:rsidR="009F6889">
        <w:t xml:space="preserve"> </w:t>
      </w:r>
      <w:r>
        <w:t xml:space="preserve">Gain more access with </w:t>
      </w:r>
      <w:proofErr w:type="gramStart"/>
      <w:r>
        <w:t>Work Day</w:t>
      </w:r>
      <w:proofErr w:type="gramEnd"/>
      <w:r>
        <w:t xml:space="preserve"> because of more security roles.  Still have access to everything</w:t>
      </w:r>
    </w:p>
    <w:p w14:paraId="0790696A" w14:textId="1CFD8FCA" w:rsidR="000E19BD" w:rsidRPr="003700E7" w:rsidRDefault="000E19BD" w:rsidP="003700E7">
      <w:pPr>
        <w:pStyle w:val="ListParagraph"/>
        <w:numPr>
          <w:ilvl w:val="0"/>
          <w:numId w:val="18"/>
        </w:numPr>
        <w:outlineLvl w:val="0"/>
      </w:pPr>
      <w:r>
        <w:t xml:space="preserve">Will have more view than </w:t>
      </w:r>
      <w:r w:rsidR="009F6889">
        <w:t>they</w:t>
      </w:r>
      <w:r>
        <w:t xml:space="preserve"> do now.</w:t>
      </w:r>
    </w:p>
    <w:p w14:paraId="032CA6E1" w14:textId="77777777" w:rsidR="00101C45" w:rsidRDefault="00101C45" w:rsidP="00101C45">
      <w:pPr>
        <w:pStyle w:val="ListParagraph"/>
        <w:ind w:firstLine="0"/>
      </w:pPr>
    </w:p>
    <w:p w14:paraId="1788FFEF" w14:textId="3BA81A53" w:rsidR="006A6520" w:rsidRPr="006A6520" w:rsidRDefault="00FE655D" w:rsidP="003700E7">
      <w:pPr>
        <w:pStyle w:val="ListParagraph"/>
        <w:numPr>
          <w:ilvl w:val="0"/>
          <w:numId w:val="1"/>
        </w:numPr>
        <w:outlineLvl w:val="0"/>
      </w:pPr>
      <w:r w:rsidRPr="003700E7">
        <w:rPr>
          <w:rFonts w:cs="Calibri"/>
          <w:b/>
          <w:bCs/>
        </w:rPr>
        <w:t>1</w:t>
      </w:r>
      <w:r w:rsidRPr="003700E7">
        <w:rPr>
          <w:rFonts w:cs="Calibri"/>
          <w:b/>
          <w:bCs/>
          <w:vertAlign w:val="superscript"/>
        </w:rPr>
        <w:t>st</w:t>
      </w:r>
      <w:r w:rsidRPr="003700E7">
        <w:rPr>
          <w:rFonts w:cs="Calibri"/>
          <w:b/>
          <w:bCs/>
        </w:rPr>
        <w:t xml:space="preserve"> Quarter Financial Status Report</w:t>
      </w:r>
      <w:r w:rsidRPr="003700E7">
        <w:rPr>
          <w:rFonts w:cs="Calibri"/>
          <w:b/>
          <w:bCs/>
        </w:rPr>
        <w:tab/>
      </w:r>
      <w:r w:rsidR="00DF31AB">
        <w:tab/>
      </w:r>
      <w:r w:rsidR="00DF31AB">
        <w:tab/>
      </w:r>
      <w:r w:rsidR="00DF31AB">
        <w:tab/>
      </w:r>
      <w:r w:rsidR="003700E7">
        <w:tab/>
      </w:r>
      <w:r w:rsidRPr="003700E7">
        <w:rPr>
          <w:b/>
          <w:bCs/>
        </w:rPr>
        <w:t>Cruz</w:t>
      </w:r>
    </w:p>
    <w:p w14:paraId="1ECC1D6F" w14:textId="77777777" w:rsidR="00E30718" w:rsidRDefault="00E30718" w:rsidP="00E30718">
      <w:pPr>
        <w:pStyle w:val="ListParagraph"/>
        <w:ind w:left="1080" w:firstLine="0"/>
        <w:outlineLvl w:val="0"/>
      </w:pPr>
    </w:p>
    <w:p w14:paraId="0EE5E2FF" w14:textId="18DA413E" w:rsidR="000E19BD" w:rsidRDefault="000E19BD" w:rsidP="009F6889">
      <w:pPr>
        <w:outlineLvl w:val="0"/>
      </w:pPr>
      <w:r>
        <w:t>Power Point</w:t>
      </w:r>
      <w:r w:rsidR="009F6889">
        <w:t xml:space="preserve"> showing details was shared with the group.</w:t>
      </w:r>
      <w:r w:rsidR="00672D52">
        <w:t xml:space="preserve">  Presentation attached to these Minutes.</w:t>
      </w:r>
    </w:p>
    <w:p w14:paraId="7A03286C" w14:textId="7E20FBF0" w:rsidR="00604EA3" w:rsidRDefault="000E19BD" w:rsidP="00897AE5">
      <w:pPr>
        <w:pStyle w:val="ListParagraph"/>
        <w:numPr>
          <w:ilvl w:val="0"/>
          <w:numId w:val="2"/>
        </w:numPr>
        <w:outlineLvl w:val="0"/>
      </w:pPr>
      <w:r>
        <w:t>Academic units</w:t>
      </w:r>
      <w:r w:rsidR="009F6889">
        <w:t xml:space="preserve"> have different f</w:t>
      </w:r>
      <w:r>
        <w:t>unding sources – recurring and non-recurring</w:t>
      </w:r>
    </w:p>
    <w:p w14:paraId="0E48B6EC" w14:textId="7AB2ABD1" w:rsidR="000E19BD" w:rsidRDefault="000E19BD" w:rsidP="00897AE5">
      <w:pPr>
        <w:pStyle w:val="ListParagraph"/>
        <w:numPr>
          <w:ilvl w:val="0"/>
          <w:numId w:val="2"/>
        </w:numPr>
        <w:outlineLvl w:val="0"/>
      </w:pPr>
      <w:r>
        <w:t>Tracking workbook –</w:t>
      </w:r>
      <w:r w:rsidR="009F6889">
        <w:t xml:space="preserve"> enables s</w:t>
      </w:r>
      <w:r>
        <w:t>taff in dep</w:t>
      </w:r>
      <w:r w:rsidR="009F6889">
        <w:t>artments</w:t>
      </w:r>
      <w:r>
        <w:t xml:space="preserve"> </w:t>
      </w:r>
      <w:r w:rsidR="009F6889">
        <w:t>to</w:t>
      </w:r>
      <w:r>
        <w:t xml:space="preserve"> project costs</w:t>
      </w:r>
      <w:r w:rsidR="009F6889">
        <w:t>.</w:t>
      </w:r>
    </w:p>
    <w:p w14:paraId="6067E91A" w14:textId="7D48C02C" w:rsidR="000E19BD" w:rsidRDefault="000E19BD" w:rsidP="00E42766">
      <w:pPr>
        <w:pStyle w:val="ListParagraph"/>
        <w:numPr>
          <w:ilvl w:val="0"/>
          <w:numId w:val="2"/>
        </w:numPr>
        <w:outlineLvl w:val="0"/>
      </w:pPr>
      <w:r>
        <w:t>Explained different areas Operations – OPS</w:t>
      </w:r>
      <w:r w:rsidR="009F6889">
        <w:t xml:space="preserve"> – Auxiliary – Overhead, etc.  Two</w:t>
      </w:r>
      <w:r>
        <w:t xml:space="preserve"> buck</w:t>
      </w:r>
      <w:r w:rsidR="009F6889">
        <w:t>ets</w:t>
      </w:r>
      <w:r>
        <w:t xml:space="preserve"> of non-recurring – </w:t>
      </w:r>
      <w:r w:rsidR="009F6889">
        <w:t>Carry Forward,</w:t>
      </w:r>
      <w:r>
        <w:t xml:space="preserve"> NR initiatives (unique to COS)</w:t>
      </w:r>
      <w:r w:rsidR="009F6889">
        <w:t xml:space="preserve"> - </w:t>
      </w:r>
      <w:r>
        <w:t>Based on salary savings</w:t>
      </w:r>
      <w:r w:rsidR="009F6889">
        <w:t>.</w:t>
      </w:r>
    </w:p>
    <w:p w14:paraId="2FB37809" w14:textId="448D49B9" w:rsidR="000E19BD" w:rsidRDefault="009F6889" w:rsidP="00897AE5">
      <w:pPr>
        <w:pStyle w:val="ListParagraph"/>
        <w:numPr>
          <w:ilvl w:val="0"/>
          <w:numId w:val="2"/>
        </w:numPr>
        <w:outlineLvl w:val="0"/>
      </w:pPr>
      <w:r>
        <w:t>E.g.,</w:t>
      </w:r>
      <w:r w:rsidR="000E19BD">
        <w:t xml:space="preserve"> policy in place buy out of course must be charged to grant </w:t>
      </w:r>
      <w:r>
        <w:t xml:space="preserve">at </w:t>
      </w:r>
      <w:r w:rsidR="000E19BD">
        <w:t>12.5</w:t>
      </w:r>
      <w:r>
        <w:t>%</w:t>
      </w:r>
      <w:r w:rsidR="000E19BD">
        <w:t xml:space="preserve"> of their 9month </w:t>
      </w:r>
      <w:r>
        <w:t xml:space="preserve">salary, </w:t>
      </w:r>
      <w:r w:rsidR="000E19BD">
        <w:t>which gives savings in E&amp;G returned to use on non-recurring</w:t>
      </w:r>
      <w:r>
        <w:t>.</w:t>
      </w:r>
    </w:p>
    <w:p w14:paraId="046B8B4D" w14:textId="4B567DD2" w:rsidR="000E19BD" w:rsidRDefault="000E19BD" w:rsidP="00897AE5">
      <w:pPr>
        <w:pStyle w:val="ListParagraph"/>
        <w:numPr>
          <w:ilvl w:val="0"/>
          <w:numId w:val="2"/>
        </w:numPr>
        <w:outlineLvl w:val="0"/>
      </w:pPr>
      <w:r>
        <w:t xml:space="preserve">Monies from outside college throughout year.  Develop plan in May </w:t>
      </w:r>
      <w:r w:rsidR="009F6889">
        <w:t>and o</w:t>
      </w:r>
      <w:r>
        <w:t>n July 1 know money coming in</w:t>
      </w:r>
      <w:r w:rsidR="009F6889">
        <w:t>.</w:t>
      </w:r>
    </w:p>
    <w:p w14:paraId="70A20816" w14:textId="665D2014" w:rsidR="000E19BD" w:rsidRDefault="000E19BD" w:rsidP="009F6889">
      <w:pPr>
        <w:pStyle w:val="ListParagraph"/>
        <w:numPr>
          <w:ilvl w:val="1"/>
          <w:numId w:val="2"/>
        </w:numPr>
        <w:outlineLvl w:val="0"/>
      </w:pPr>
      <w:r>
        <w:t>Additional pots will depend on units</w:t>
      </w:r>
      <w:r w:rsidR="009F6889">
        <w:t>.</w:t>
      </w:r>
    </w:p>
    <w:p w14:paraId="1E0B27F9" w14:textId="11738105" w:rsidR="000E19BD" w:rsidRDefault="000E19BD" w:rsidP="009F6889">
      <w:pPr>
        <w:pStyle w:val="ListParagraph"/>
        <w:numPr>
          <w:ilvl w:val="1"/>
          <w:numId w:val="2"/>
        </w:numPr>
        <w:outlineLvl w:val="0"/>
      </w:pPr>
      <w:r>
        <w:t xml:space="preserve">Lab Fees – for consumables.  </w:t>
      </w:r>
      <w:r w:rsidR="009F6889">
        <w:t>E</w:t>
      </w:r>
      <w:r>
        <w:t xml:space="preserve">very student fee </w:t>
      </w:r>
      <w:r w:rsidR="00C658DE">
        <w:t xml:space="preserve">expected to </w:t>
      </w:r>
      <w:r w:rsidR="009F6889">
        <w:t>be spent</w:t>
      </w:r>
      <w:r w:rsidR="00C658DE">
        <w:t xml:space="preserve"> on student</w:t>
      </w:r>
      <w:r w:rsidR="009F6889">
        <w:t>.</w:t>
      </w:r>
    </w:p>
    <w:p w14:paraId="5A7E8D5C" w14:textId="77777777" w:rsidR="009F6889" w:rsidRDefault="00C658DE" w:rsidP="009F6889">
      <w:pPr>
        <w:pStyle w:val="ListParagraph"/>
        <w:numPr>
          <w:ilvl w:val="1"/>
          <w:numId w:val="2"/>
        </w:numPr>
        <w:outlineLvl w:val="0"/>
      </w:pPr>
      <w:r>
        <w:t>Overhea</w:t>
      </w:r>
      <w:r w:rsidR="009F6889">
        <w:t xml:space="preserve">d. </w:t>
      </w:r>
      <w:r>
        <w:t xml:space="preserve"> Internal Loan booked on our </w:t>
      </w:r>
      <w:r w:rsidR="009F6889">
        <w:t>Overhead.</w:t>
      </w:r>
      <w:r>
        <w:t xml:space="preserve"> Two proposals on table</w:t>
      </w:r>
      <w:r w:rsidR="009F6889">
        <w:t>:</w:t>
      </w:r>
    </w:p>
    <w:p w14:paraId="369AAF02" w14:textId="62F22F6D" w:rsidR="009F6889" w:rsidRDefault="00C658DE" w:rsidP="009F6889">
      <w:pPr>
        <w:pStyle w:val="ListParagraph"/>
        <w:numPr>
          <w:ilvl w:val="0"/>
          <w:numId w:val="20"/>
        </w:numPr>
        <w:outlineLvl w:val="0"/>
      </w:pPr>
      <w:r>
        <w:t xml:space="preserve"> Sweep 50% college 50% dep</w:t>
      </w:r>
      <w:r w:rsidR="009F6889">
        <w:t>artment,</w:t>
      </w:r>
      <w:r>
        <w:t xml:space="preserve"> or </w:t>
      </w:r>
    </w:p>
    <w:p w14:paraId="055E221A" w14:textId="7596D5F3" w:rsidR="00C658DE" w:rsidRDefault="00C658DE" w:rsidP="009F6889">
      <w:pPr>
        <w:pStyle w:val="ListParagraph"/>
        <w:numPr>
          <w:ilvl w:val="0"/>
          <w:numId w:val="20"/>
        </w:numPr>
        <w:outlineLvl w:val="0"/>
      </w:pPr>
      <w:r>
        <w:t>100% college 100% unit.</w:t>
      </w:r>
    </w:p>
    <w:p w14:paraId="7A65B1D8" w14:textId="06B9735E" w:rsidR="00C658DE" w:rsidRDefault="00C658DE" w:rsidP="005636F6">
      <w:pPr>
        <w:pStyle w:val="ListParagraph"/>
        <w:numPr>
          <w:ilvl w:val="1"/>
          <w:numId w:val="2"/>
        </w:numPr>
        <w:outlineLvl w:val="0"/>
      </w:pPr>
      <w:r>
        <w:t>Leaning towards 50%</w:t>
      </w:r>
      <w:r w:rsidR="005636F6">
        <w:t>.  This</w:t>
      </w:r>
      <w:r>
        <w:t xml:space="preserve"> would leave us a balance of $12M for university  </w:t>
      </w:r>
    </w:p>
    <w:p w14:paraId="048F38B9" w14:textId="138B88D6" w:rsidR="00C658DE" w:rsidRDefault="00C658DE" w:rsidP="00897AE5">
      <w:pPr>
        <w:pStyle w:val="ListParagraph"/>
        <w:numPr>
          <w:ilvl w:val="0"/>
          <w:numId w:val="2"/>
        </w:numPr>
        <w:outlineLvl w:val="0"/>
      </w:pPr>
      <w:r>
        <w:t>Any discussion about eliminating student fees</w:t>
      </w:r>
      <w:r w:rsidR="005636F6">
        <w:t>?</w:t>
      </w:r>
    </w:p>
    <w:p w14:paraId="4670FCEA" w14:textId="6BCFF690" w:rsidR="00C658DE" w:rsidRDefault="00C658DE" w:rsidP="00897AE5">
      <w:pPr>
        <w:pStyle w:val="ListParagraph"/>
        <w:numPr>
          <w:ilvl w:val="0"/>
          <w:numId w:val="2"/>
        </w:numPr>
        <w:outlineLvl w:val="0"/>
      </w:pPr>
      <w:r>
        <w:t>Lost about 80% fund in Auxiliary.  Lag in reimbursement.  Will sep</w:t>
      </w:r>
      <w:r w:rsidR="00155183">
        <w:t>arate</w:t>
      </w:r>
      <w:r>
        <w:t xml:space="preserve"> Aux</w:t>
      </w:r>
      <w:r w:rsidR="005636F6">
        <w:t xml:space="preserve">iliary from Foundation activity, giving a </w:t>
      </w:r>
      <w:r>
        <w:t>picture of what is spendable.</w:t>
      </w:r>
    </w:p>
    <w:p w14:paraId="376C689A" w14:textId="1C740128" w:rsidR="00C658DE" w:rsidRDefault="00C658DE" w:rsidP="00897AE5">
      <w:pPr>
        <w:pStyle w:val="ListParagraph"/>
        <w:numPr>
          <w:ilvl w:val="0"/>
          <w:numId w:val="2"/>
        </w:numPr>
        <w:outlineLvl w:val="0"/>
      </w:pPr>
      <w:r>
        <w:t>Neg</w:t>
      </w:r>
      <w:r w:rsidR="005636F6">
        <w:t>ative</w:t>
      </w:r>
      <w:r>
        <w:t xml:space="preserve"> revenue is the amount they swept</w:t>
      </w:r>
      <w:r w:rsidR="005636F6">
        <w:t>.</w:t>
      </w:r>
    </w:p>
    <w:p w14:paraId="21B4CFB2" w14:textId="0CD1EF2A" w:rsidR="005636F6" w:rsidRDefault="00155183" w:rsidP="00897AE5">
      <w:pPr>
        <w:pStyle w:val="ListParagraph"/>
        <w:numPr>
          <w:ilvl w:val="0"/>
          <w:numId w:val="2"/>
        </w:numPr>
        <w:outlineLvl w:val="0"/>
      </w:pPr>
      <w:r>
        <w:t>UCF</w:t>
      </w:r>
      <w:r w:rsidR="005636F6">
        <w:t xml:space="preserve"> A</w:t>
      </w:r>
      <w:r>
        <w:t>pps</w:t>
      </w:r>
      <w:r w:rsidR="005636F6">
        <w:t xml:space="preserve"> question</w:t>
      </w:r>
      <w:r>
        <w:t xml:space="preserve"> – </w:t>
      </w:r>
      <w:r w:rsidR="005636F6">
        <w:t>1-</w:t>
      </w:r>
      <w:r>
        <w:t>year – maybe 3</w:t>
      </w:r>
      <w:r w:rsidR="005636F6">
        <w:t>-</w:t>
      </w:r>
      <w:r>
        <w:t xml:space="preserve">year program.  Not told what plan is for next years.  </w:t>
      </w:r>
    </w:p>
    <w:p w14:paraId="40F558E3" w14:textId="77777777" w:rsidR="0020370F" w:rsidRDefault="0020370F" w:rsidP="005636F6">
      <w:pPr>
        <w:pStyle w:val="ListParagraph"/>
        <w:ind w:left="1080" w:firstLine="0"/>
        <w:outlineLvl w:val="0"/>
      </w:pPr>
    </w:p>
    <w:p w14:paraId="0C59865D" w14:textId="000A8700" w:rsidR="00FE655D" w:rsidRPr="00FE655D" w:rsidRDefault="00FE655D" w:rsidP="00897AE5">
      <w:pPr>
        <w:pStyle w:val="ListParagraph"/>
        <w:numPr>
          <w:ilvl w:val="0"/>
          <w:numId w:val="1"/>
        </w:numPr>
        <w:contextualSpacing w:val="0"/>
        <w:rPr>
          <w:b/>
          <w:bCs/>
        </w:rPr>
      </w:pPr>
      <w:r w:rsidRPr="00FE655D">
        <w:rPr>
          <w:b/>
          <w:bCs/>
        </w:rPr>
        <w:t>Temporary Coverage for Budget/HR Team</w:t>
      </w:r>
      <w:r>
        <w:tab/>
      </w:r>
      <w:r>
        <w:tab/>
      </w:r>
      <w:r>
        <w:tab/>
      </w:r>
      <w:r>
        <w:tab/>
      </w:r>
      <w:r w:rsidRPr="00FE655D">
        <w:rPr>
          <w:b/>
          <w:bCs/>
        </w:rPr>
        <w:t>Cruz</w:t>
      </w:r>
    </w:p>
    <w:p w14:paraId="3132DF2B" w14:textId="77777777" w:rsidR="00FE655D" w:rsidRDefault="00FE655D" w:rsidP="00FE655D">
      <w:pPr>
        <w:pStyle w:val="ListParagraph"/>
        <w:ind w:left="1080" w:firstLine="0"/>
        <w:outlineLvl w:val="0"/>
      </w:pPr>
    </w:p>
    <w:p w14:paraId="55E6386F" w14:textId="7719603C" w:rsidR="0020370F" w:rsidRDefault="005636F6" w:rsidP="00897AE5">
      <w:pPr>
        <w:pStyle w:val="ListParagraph"/>
        <w:numPr>
          <w:ilvl w:val="0"/>
          <w:numId w:val="2"/>
        </w:numPr>
        <w:outlineLvl w:val="0"/>
      </w:pPr>
      <w:r>
        <w:t>COS is d</w:t>
      </w:r>
      <w:r w:rsidR="0020370F">
        <w:t>own</w:t>
      </w:r>
      <w:r>
        <w:t xml:space="preserve"> three</w:t>
      </w:r>
      <w:r w:rsidR="0020370F">
        <w:t xml:space="preserve"> personnel </w:t>
      </w:r>
      <w:r>
        <w:t>– Hollesha Foster, Jov</w:t>
      </w:r>
      <w:r w:rsidR="00B93116">
        <w:t>i</w:t>
      </w:r>
      <w:r>
        <w:t>n</w:t>
      </w:r>
      <w:r w:rsidR="000B66BA">
        <w:t xml:space="preserve"> McCormack</w:t>
      </w:r>
      <w:r w:rsidR="00174CF9">
        <w:t>, and</w:t>
      </w:r>
      <w:r>
        <w:t xml:space="preserve"> Ashley Hilyer.  Ashley took a position in the Provost’s Office as</w:t>
      </w:r>
      <w:r w:rsidR="0020370F">
        <w:t xml:space="preserve"> Assoc</w:t>
      </w:r>
      <w:r>
        <w:t>iate</w:t>
      </w:r>
      <w:r w:rsidR="0020370F">
        <w:t xml:space="preserve"> Director</w:t>
      </w:r>
      <w:r>
        <w:t>, Accounting &amp; Budgets.</w:t>
      </w:r>
    </w:p>
    <w:p w14:paraId="5E4FDC48" w14:textId="546956B4" w:rsidR="0020370F" w:rsidRDefault="005636F6" w:rsidP="00897AE5">
      <w:pPr>
        <w:pStyle w:val="ListParagraph"/>
        <w:numPr>
          <w:ilvl w:val="0"/>
          <w:numId w:val="2"/>
        </w:numPr>
        <w:outlineLvl w:val="0"/>
      </w:pPr>
      <w:r>
        <w:t xml:space="preserve">An email has been sent out </w:t>
      </w:r>
      <w:r w:rsidR="0020370F">
        <w:t>explaining coverage</w:t>
      </w:r>
      <w:r>
        <w:t>.</w:t>
      </w:r>
    </w:p>
    <w:p w14:paraId="683022FC" w14:textId="75AA6768" w:rsidR="005636F6" w:rsidRDefault="005636F6" w:rsidP="00897AE5">
      <w:pPr>
        <w:pStyle w:val="ListParagraph"/>
        <w:numPr>
          <w:ilvl w:val="0"/>
          <w:numId w:val="2"/>
        </w:numPr>
        <w:outlineLvl w:val="0"/>
      </w:pPr>
      <w:r>
        <w:t>A list of who handles what will be shared with these Minutes.</w:t>
      </w:r>
    </w:p>
    <w:p w14:paraId="6059DF1C" w14:textId="5EB75F10" w:rsidR="005B2725" w:rsidRDefault="0020370F" w:rsidP="00897AE5">
      <w:pPr>
        <w:pStyle w:val="ListParagraph"/>
        <w:numPr>
          <w:ilvl w:val="0"/>
          <w:numId w:val="2"/>
        </w:numPr>
        <w:outlineLvl w:val="0"/>
      </w:pPr>
      <w:r>
        <w:t xml:space="preserve">Divide things with both teams.  </w:t>
      </w:r>
    </w:p>
    <w:p w14:paraId="464FCECC" w14:textId="62827D44" w:rsidR="005B2725" w:rsidRDefault="00E5792C" w:rsidP="00897AE5">
      <w:pPr>
        <w:pStyle w:val="ListParagraph"/>
        <w:numPr>
          <w:ilvl w:val="0"/>
          <w:numId w:val="2"/>
        </w:numPr>
        <w:outlineLvl w:val="0"/>
      </w:pPr>
      <w:r>
        <w:t>Will let everyone know when it goes live.</w:t>
      </w:r>
    </w:p>
    <w:p w14:paraId="3F453AEA" w14:textId="54803A48" w:rsidR="005B2725" w:rsidRDefault="00E5792C" w:rsidP="00897AE5">
      <w:pPr>
        <w:pStyle w:val="ListParagraph"/>
        <w:numPr>
          <w:ilvl w:val="0"/>
          <w:numId w:val="2"/>
        </w:numPr>
        <w:outlineLvl w:val="0"/>
      </w:pPr>
      <w:r>
        <w:t>Will not</w:t>
      </w:r>
      <w:r w:rsidR="2EF107D3">
        <w:t xml:space="preserve"> </w:t>
      </w:r>
      <w:r>
        <w:t>affect</w:t>
      </w:r>
      <w:r w:rsidR="2EF107D3">
        <w:t xml:space="preserve"> current employees.</w:t>
      </w:r>
    </w:p>
    <w:p w14:paraId="3EC5965F" w14:textId="77777777" w:rsidR="00E5792C" w:rsidRDefault="00E5792C" w:rsidP="00E5792C">
      <w:pPr>
        <w:ind w:firstLine="0"/>
        <w:outlineLvl w:val="0"/>
      </w:pPr>
    </w:p>
    <w:p w14:paraId="22C6B2FB" w14:textId="51368C8A" w:rsidR="00FE655D" w:rsidRPr="00B02257" w:rsidRDefault="00FE655D" w:rsidP="00897AE5">
      <w:pPr>
        <w:pStyle w:val="ListParagraph"/>
        <w:numPr>
          <w:ilvl w:val="0"/>
          <w:numId w:val="1"/>
        </w:numPr>
        <w:rPr>
          <w:rFonts w:eastAsiaTheme="minorHAnsi"/>
        </w:rPr>
      </w:pPr>
      <w:r w:rsidRPr="00FE655D">
        <w:rPr>
          <w:b/>
          <w:bCs/>
        </w:rPr>
        <w:t>Teams Calling Migration</w:t>
      </w:r>
      <w:r>
        <w:t xml:space="preserve"> </w:t>
      </w:r>
      <w:r>
        <w:tab/>
      </w:r>
      <w:r>
        <w:tab/>
      </w:r>
      <w:r>
        <w:tab/>
      </w:r>
      <w:r>
        <w:tab/>
      </w:r>
      <w:r>
        <w:tab/>
      </w:r>
      <w:r>
        <w:tab/>
      </w:r>
      <w:r w:rsidRPr="00FE655D">
        <w:rPr>
          <w:b/>
          <w:bCs/>
        </w:rPr>
        <w:t>von Kalm/Caldwell</w:t>
      </w:r>
      <w:r>
        <w:t xml:space="preserve"> </w:t>
      </w:r>
    </w:p>
    <w:p w14:paraId="34BA66E5" w14:textId="77777777" w:rsidR="00B02257" w:rsidRPr="00B30875" w:rsidRDefault="00B02257" w:rsidP="00B02257">
      <w:pPr>
        <w:pStyle w:val="ListParagraph"/>
        <w:ind w:firstLine="0"/>
        <w:rPr>
          <w:rFonts w:eastAsiaTheme="minorHAnsi"/>
        </w:rPr>
      </w:pPr>
    </w:p>
    <w:p w14:paraId="424FA70B" w14:textId="40732F90" w:rsidR="0020370F" w:rsidRDefault="0059039E" w:rsidP="00897AE5">
      <w:pPr>
        <w:pStyle w:val="ListParagraph"/>
        <w:numPr>
          <w:ilvl w:val="0"/>
          <w:numId w:val="7"/>
        </w:numPr>
        <w:outlineLvl w:val="0"/>
      </w:pPr>
      <w:r>
        <w:t xml:space="preserve">We are moving </w:t>
      </w:r>
      <w:r w:rsidR="0020370F">
        <w:t>away from Skype to Teams for Business</w:t>
      </w:r>
      <w:r>
        <w:t>.</w:t>
      </w:r>
    </w:p>
    <w:p w14:paraId="60735004" w14:textId="1DF47D42" w:rsidR="0020370F" w:rsidRDefault="0020370F" w:rsidP="00897AE5">
      <w:pPr>
        <w:pStyle w:val="ListParagraph"/>
        <w:numPr>
          <w:ilvl w:val="0"/>
          <w:numId w:val="7"/>
        </w:numPr>
        <w:outlineLvl w:val="0"/>
      </w:pPr>
      <w:r>
        <w:t>Sent out link about transition to Teams</w:t>
      </w:r>
      <w:r w:rsidR="0059039E">
        <w:t>.</w:t>
      </w:r>
    </w:p>
    <w:p w14:paraId="68DBCA8D" w14:textId="49E06443" w:rsidR="005B2725" w:rsidRDefault="0059039E" w:rsidP="00897AE5">
      <w:pPr>
        <w:pStyle w:val="ListParagraph"/>
        <w:numPr>
          <w:ilvl w:val="0"/>
          <w:numId w:val="7"/>
        </w:numPr>
        <w:outlineLvl w:val="0"/>
      </w:pPr>
      <w:r>
        <w:t>If no</w:t>
      </w:r>
      <w:r w:rsidR="0020370F">
        <w:t xml:space="preserve">t already on – </w:t>
      </w:r>
      <w:r>
        <w:t xml:space="preserve">please </w:t>
      </w:r>
      <w:r w:rsidR="0020370F">
        <w:t>get on</w:t>
      </w:r>
      <w:r>
        <w:t>.  March 2022 will be switched.</w:t>
      </w:r>
    </w:p>
    <w:p w14:paraId="7CBE7A08" w14:textId="47760D91" w:rsidR="0020370F" w:rsidRDefault="0020370F" w:rsidP="00897AE5">
      <w:pPr>
        <w:pStyle w:val="ListParagraph"/>
        <w:numPr>
          <w:ilvl w:val="0"/>
          <w:numId w:val="7"/>
        </w:numPr>
        <w:outlineLvl w:val="0"/>
      </w:pPr>
      <w:r>
        <w:t>Richard – questions about transitions</w:t>
      </w:r>
      <w:r w:rsidR="0059039E">
        <w:t>.</w:t>
      </w:r>
    </w:p>
    <w:p w14:paraId="779B0939" w14:textId="16F33D2F" w:rsidR="0020370F" w:rsidRDefault="0020370F" w:rsidP="00897AE5">
      <w:pPr>
        <w:pStyle w:val="ListParagraph"/>
        <w:numPr>
          <w:ilvl w:val="0"/>
          <w:numId w:val="7"/>
        </w:numPr>
        <w:outlineLvl w:val="0"/>
      </w:pPr>
      <w:r>
        <w:t>Let Richard know if any issues</w:t>
      </w:r>
      <w:r w:rsidR="0059039E">
        <w:t>.</w:t>
      </w:r>
    </w:p>
    <w:p w14:paraId="29D818B2" w14:textId="5C2DDB8E" w:rsidR="0020370F" w:rsidRDefault="0020370F" w:rsidP="0059039E">
      <w:pPr>
        <w:pStyle w:val="ListParagraph"/>
        <w:numPr>
          <w:ilvl w:val="1"/>
          <w:numId w:val="7"/>
        </w:numPr>
        <w:outlineLvl w:val="0"/>
      </w:pPr>
      <w:r>
        <w:t>Phones will be replaced at no cost</w:t>
      </w:r>
    </w:p>
    <w:p w14:paraId="1B92545D" w14:textId="6A33B495" w:rsidR="005B2725" w:rsidRDefault="0020370F" w:rsidP="0059039E">
      <w:pPr>
        <w:pStyle w:val="ListParagraph"/>
        <w:numPr>
          <w:ilvl w:val="1"/>
          <w:numId w:val="7"/>
        </w:numPr>
        <w:outlineLvl w:val="0"/>
      </w:pPr>
      <w:r>
        <w:t>Will come on move day and pick up and replace – will schedule in advance</w:t>
      </w:r>
      <w:r w:rsidR="0059039E">
        <w:t>.</w:t>
      </w:r>
    </w:p>
    <w:p w14:paraId="0336462C" w14:textId="10258394" w:rsidR="0020370F" w:rsidRDefault="00FB316A" w:rsidP="0059039E">
      <w:pPr>
        <w:pStyle w:val="ListParagraph"/>
        <w:numPr>
          <w:ilvl w:val="0"/>
          <w:numId w:val="21"/>
        </w:numPr>
        <w:outlineLvl w:val="0"/>
      </w:pPr>
      <w:r>
        <w:t>Will shared drive go to Teams?  Yes</w:t>
      </w:r>
      <w:r w:rsidR="0059039E">
        <w:t>, re</w:t>
      </w:r>
      <w:r>
        <w:t>direct for One Drive</w:t>
      </w:r>
      <w:r w:rsidR="0059039E">
        <w:t>.</w:t>
      </w:r>
    </w:p>
    <w:p w14:paraId="48E46FAE" w14:textId="6427C943" w:rsidR="00FB316A" w:rsidRDefault="00FB316A" w:rsidP="0059039E">
      <w:pPr>
        <w:pStyle w:val="ListParagraph"/>
        <w:numPr>
          <w:ilvl w:val="0"/>
          <w:numId w:val="21"/>
        </w:numPr>
        <w:outlineLvl w:val="0"/>
      </w:pPr>
      <w:r>
        <w:t>Excel docs – looking into it.  Maybe Share</w:t>
      </w:r>
      <w:r w:rsidR="00B965A8">
        <w:t>P</w:t>
      </w:r>
      <w:r>
        <w:t xml:space="preserve">oint </w:t>
      </w:r>
      <w:r w:rsidR="0059039E">
        <w:t xml:space="preserve">but </w:t>
      </w:r>
      <w:r>
        <w:t>not sure</w:t>
      </w:r>
      <w:r w:rsidR="0059039E">
        <w:t>.</w:t>
      </w:r>
    </w:p>
    <w:p w14:paraId="656F0F3B" w14:textId="760B58E0" w:rsidR="0059039E" w:rsidRDefault="0059039E" w:rsidP="0059039E">
      <w:pPr>
        <w:outlineLvl w:val="0"/>
      </w:pPr>
    </w:p>
    <w:p w14:paraId="2C5D84A2" w14:textId="1AB60D0D" w:rsidR="0059039E" w:rsidRDefault="0059039E" w:rsidP="0059039E">
      <w:pPr>
        <w:outlineLvl w:val="0"/>
      </w:pPr>
    </w:p>
    <w:p w14:paraId="551F692A" w14:textId="31124800" w:rsidR="0059039E" w:rsidRDefault="0059039E" w:rsidP="0059039E">
      <w:pPr>
        <w:outlineLvl w:val="0"/>
      </w:pPr>
    </w:p>
    <w:p w14:paraId="2560F660" w14:textId="13D89A91" w:rsidR="0059039E" w:rsidRDefault="0059039E" w:rsidP="0059039E">
      <w:pPr>
        <w:outlineLvl w:val="0"/>
      </w:pPr>
    </w:p>
    <w:p w14:paraId="77AE7068" w14:textId="77777777" w:rsidR="0059039E" w:rsidRDefault="0059039E" w:rsidP="0059039E">
      <w:pPr>
        <w:outlineLvl w:val="0"/>
      </w:pPr>
    </w:p>
    <w:p w14:paraId="42A7DFB9" w14:textId="3F480810" w:rsidR="005B2725" w:rsidRDefault="005B2725" w:rsidP="394BFC39">
      <w:pPr>
        <w:outlineLvl w:val="0"/>
      </w:pPr>
    </w:p>
    <w:p w14:paraId="0217C3AE" w14:textId="7A1B4DC6" w:rsidR="005B2725" w:rsidRPr="00F06DC5" w:rsidRDefault="5254CAD7" w:rsidP="00897AE5">
      <w:pPr>
        <w:pStyle w:val="ListParagraph"/>
        <w:numPr>
          <w:ilvl w:val="0"/>
          <w:numId w:val="1"/>
        </w:numPr>
        <w:outlineLvl w:val="0"/>
        <w:rPr>
          <w:b/>
          <w:bCs/>
        </w:rPr>
      </w:pPr>
      <w:r w:rsidRPr="00F06DC5">
        <w:rPr>
          <w:b/>
          <w:bCs/>
        </w:rPr>
        <w:t>International Doctoral Screening</w:t>
      </w:r>
      <w:r w:rsidR="00F06DC5">
        <w:rPr>
          <w:b/>
          <w:bCs/>
        </w:rPr>
        <w:t xml:space="preserve"> and Admission Process</w:t>
      </w:r>
      <w:r w:rsidR="00F06DC5">
        <w:rPr>
          <w:b/>
          <w:bCs/>
        </w:rPr>
        <w:tab/>
      </w:r>
      <w:r w:rsidR="00F06DC5">
        <w:tab/>
      </w:r>
      <w:r w:rsidR="00F06DC5" w:rsidRPr="00B02257">
        <w:rPr>
          <w:b/>
          <w:bCs/>
        </w:rPr>
        <w:t>von Kalm</w:t>
      </w:r>
    </w:p>
    <w:p w14:paraId="18E4E0CF" w14:textId="77777777" w:rsidR="00F06DC5" w:rsidRPr="00F06DC5" w:rsidRDefault="00F06DC5" w:rsidP="00F06DC5">
      <w:pPr>
        <w:pStyle w:val="ListParagraph"/>
        <w:ind w:firstLine="0"/>
        <w:outlineLvl w:val="0"/>
        <w:rPr>
          <w:b/>
          <w:bCs/>
        </w:rPr>
      </w:pPr>
    </w:p>
    <w:p w14:paraId="21F6D568" w14:textId="41E8D2B5" w:rsidR="00FB316A" w:rsidRDefault="0059039E" w:rsidP="00897AE5">
      <w:pPr>
        <w:pStyle w:val="ListParagraph"/>
        <w:numPr>
          <w:ilvl w:val="0"/>
          <w:numId w:val="9"/>
        </w:numPr>
        <w:outlineLvl w:val="0"/>
      </w:pPr>
      <w:r>
        <w:t>Since last discussed,</w:t>
      </w:r>
      <w:r w:rsidR="00FB316A">
        <w:t xml:space="preserve"> at least half has been walked back and since then walked forward</w:t>
      </w:r>
      <w:r>
        <w:t>.</w:t>
      </w:r>
    </w:p>
    <w:p w14:paraId="5DB2E3F8" w14:textId="647FBA95" w:rsidR="00FB316A" w:rsidRDefault="0059039E" w:rsidP="00897AE5">
      <w:pPr>
        <w:pStyle w:val="ListParagraph"/>
        <w:numPr>
          <w:ilvl w:val="0"/>
          <w:numId w:val="9"/>
        </w:numPr>
        <w:outlineLvl w:val="0"/>
      </w:pPr>
      <w:r>
        <w:t>Attended two</w:t>
      </w:r>
      <w:r w:rsidR="00FB316A">
        <w:t xml:space="preserve"> meetings – and </w:t>
      </w:r>
      <w:r>
        <w:t>story is consistent.</w:t>
      </w:r>
      <w:r w:rsidR="00FB316A">
        <w:t xml:space="preserve"> </w:t>
      </w:r>
    </w:p>
    <w:p w14:paraId="7D269FB4" w14:textId="77A97D1B" w:rsidR="00FB316A" w:rsidRDefault="00FB316A" w:rsidP="0059039E">
      <w:pPr>
        <w:pStyle w:val="ListParagraph"/>
        <w:numPr>
          <w:ilvl w:val="1"/>
          <w:numId w:val="9"/>
        </w:numPr>
        <w:outlineLvl w:val="0"/>
      </w:pPr>
      <w:r>
        <w:t>As appl</w:t>
      </w:r>
      <w:r w:rsidR="0059039E">
        <w:t>icant</w:t>
      </w:r>
      <w:r>
        <w:t xml:space="preserve"> </w:t>
      </w:r>
      <w:r w:rsidR="0059039E">
        <w:t>applies, there will be a two-step screening.</w:t>
      </w:r>
    </w:p>
    <w:p w14:paraId="57A92941" w14:textId="54B12B34" w:rsidR="00FB316A" w:rsidRDefault="00FB316A" w:rsidP="0059039E">
      <w:pPr>
        <w:pStyle w:val="ListParagraph"/>
        <w:numPr>
          <w:ilvl w:val="2"/>
          <w:numId w:val="9"/>
        </w:numPr>
        <w:outlineLvl w:val="0"/>
      </w:pPr>
      <w:r>
        <w:t>One step is employment verification and education</w:t>
      </w:r>
      <w:r w:rsidR="0059039E">
        <w:t>.  Done by</w:t>
      </w:r>
      <w:r>
        <w:t xml:space="preserve"> external vendor</w:t>
      </w:r>
      <w:r w:rsidR="0059039E">
        <w:t>.</w:t>
      </w:r>
    </w:p>
    <w:p w14:paraId="2073D66B" w14:textId="77777777" w:rsidR="00FB316A" w:rsidRDefault="00FB316A" w:rsidP="0059039E">
      <w:pPr>
        <w:pStyle w:val="ListParagraph"/>
        <w:numPr>
          <w:ilvl w:val="3"/>
          <w:numId w:val="9"/>
        </w:numPr>
        <w:outlineLvl w:val="0"/>
      </w:pPr>
      <w:r>
        <w:t>Process middle November</w:t>
      </w:r>
    </w:p>
    <w:p w14:paraId="3B359902" w14:textId="77777777" w:rsidR="0059039E" w:rsidRDefault="0059039E" w:rsidP="0059039E">
      <w:pPr>
        <w:pStyle w:val="ListParagraph"/>
        <w:numPr>
          <w:ilvl w:val="2"/>
          <w:numId w:val="9"/>
        </w:numPr>
        <w:outlineLvl w:val="0"/>
      </w:pPr>
      <w:r>
        <w:t>D</w:t>
      </w:r>
      <w:r w:rsidR="00FB316A">
        <w:t>enied entities in applicant info</w:t>
      </w:r>
      <w:r>
        <w:t>rmation - that</w:t>
      </w:r>
      <w:r w:rsidR="00FB316A">
        <w:t xml:space="preserve"> person will prob</w:t>
      </w:r>
      <w:r>
        <w:t>ably</w:t>
      </w:r>
      <w:r w:rsidR="00FB316A">
        <w:t xml:space="preserve"> be excluded.  </w:t>
      </w:r>
    </w:p>
    <w:p w14:paraId="7BE094F4" w14:textId="1E83CEA1" w:rsidR="00FB316A" w:rsidRDefault="0059039E" w:rsidP="0059039E">
      <w:pPr>
        <w:pStyle w:val="ListParagraph"/>
        <w:numPr>
          <w:ilvl w:val="0"/>
          <w:numId w:val="23"/>
        </w:numPr>
        <w:outlineLvl w:val="0"/>
      </w:pPr>
      <w:r>
        <w:t>Make sense to do this step first.</w:t>
      </w:r>
    </w:p>
    <w:p w14:paraId="4D870AE7" w14:textId="2B91C642" w:rsidR="00FB316A" w:rsidRDefault="0059039E" w:rsidP="00D00A94">
      <w:pPr>
        <w:pStyle w:val="ListParagraph"/>
        <w:numPr>
          <w:ilvl w:val="0"/>
          <w:numId w:val="9"/>
        </w:numPr>
        <w:outlineLvl w:val="0"/>
      </w:pPr>
      <w:r>
        <w:t xml:space="preserve">Period of approval could take 2 weeks to 2 months.  At that point, the program will have </w:t>
      </w:r>
      <w:r w:rsidR="00B013F6">
        <w:t xml:space="preserve">the option of going ahead and making offer.  </w:t>
      </w:r>
      <w:r w:rsidR="00FB316A">
        <w:t>Cannot make offer until process concluded</w:t>
      </w:r>
      <w:r w:rsidR="00B013F6">
        <w:t>.</w:t>
      </w:r>
    </w:p>
    <w:p w14:paraId="6EBFAED4" w14:textId="07099EBD" w:rsidR="00FB316A" w:rsidRDefault="00FB316A" w:rsidP="00B013F6">
      <w:pPr>
        <w:pStyle w:val="ListParagraph"/>
        <w:numPr>
          <w:ilvl w:val="1"/>
          <w:numId w:val="9"/>
        </w:numPr>
        <w:outlineLvl w:val="0"/>
      </w:pPr>
      <w:r>
        <w:t xml:space="preserve">Cost of this </w:t>
      </w:r>
      <w:r w:rsidR="00B013F6">
        <w:t>process will be $</w:t>
      </w:r>
      <w:r>
        <w:t>250,000 to $1M</w:t>
      </w:r>
      <w:r w:rsidR="00B013F6">
        <w:t>.  Includes</w:t>
      </w:r>
      <w:r>
        <w:t xml:space="preserve"> fac</w:t>
      </w:r>
      <w:r w:rsidR="00B013F6">
        <w:t>ulty, post-docs, GRAs</w:t>
      </w:r>
    </w:p>
    <w:p w14:paraId="67FB806E" w14:textId="2008A75F" w:rsidR="00FB316A" w:rsidRDefault="00FB316A" w:rsidP="00B013F6">
      <w:pPr>
        <w:pStyle w:val="ListParagraph"/>
        <w:numPr>
          <w:ilvl w:val="1"/>
          <w:numId w:val="9"/>
        </w:numPr>
        <w:outlineLvl w:val="0"/>
      </w:pPr>
      <w:r>
        <w:t xml:space="preserve">Gerald Hector </w:t>
      </w:r>
      <w:r w:rsidR="00B013F6">
        <w:t>indicated that the university cannot fund.</w:t>
      </w:r>
    </w:p>
    <w:p w14:paraId="44565BAD" w14:textId="64F92827" w:rsidR="00FB316A" w:rsidRDefault="00B013F6" w:rsidP="00B013F6">
      <w:pPr>
        <w:pStyle w:val="ListParagraph"/>
        <w:numPr>
          <w:ilvl w:val="1"/>
          <w:numId w:val="9"/>
        </w:numPr>
        <w:outlineLvl w:val="0"/>
      </w:pPr>
      <w:r>
        <w:t>Funding will come</w:t>
      </w:r>
      <w:r w:rsidR="00FB316A">
        <w:t xml:space="preserve"> off top of O</w:t>
      </w:r>
      <w:r>
        <w:t>verhead</w:t>
      </w:r>
      <w:r w:rsidR="00463B84">
        <w:t>, from Graduate Studies.  Everyone will pay – all the way to the PI.</w:t>
      </w:r>
    </w:p>
    <w:p w14:paraId="54B35C00" w14:textId="5A15472E" w:rsidR="00FB316A" w:rsidRDefault="00463B84" w:rsidP="00897AE5">
      <w:pPr>
        <w:pStyle w:val="ListParagraph"/>
        <w:numPr>
          <w:ilvl w:val="0"/>
          <w:numId w:val="9"/>
        </w:numPr>
        <w:outlineLvl w:val="0"/>
      </w:pPr>
      <w:r>
        <w:t>There will be a voucher</w:t>
      </w:r>
      <w:r w:rsidR="00FB316A">
        <w:t xml:space="preserve"> system</w:t>
      </w:r>
      <w:r>
        <w:t>.</w:t>
      </w:r>
      <w:r w:rsidR="00FB316A">
        <w:t xml:space="preserve"> </w:t>
      </w:r>
    </w:p>
    <w:p w14:paraId="0CE54317" w14:textId="72541847" w:rsidR="00FB316A" w:rsidRDefault="00463B84" w:rsidP="00463B84">
      <w:pPr>
        <w:pStyle w:val="ListParagraph"/>
        <w:numPr>
          <w:ilvl w:val="1"/>
          <w:numId w:val="9"/>
        </w:numPr>
        <w:outlineLvl w:val="0"/>
      </w:pPr>
      <w:r>
        <w:t>Each unit</w:t>
      </w:r>
      <w:r w:rsidR="00FB316A">
        <w:t xml:space="preserve"> will get a quota of screen</w:t>
      </w:r>
      <w:r>
        <w:t>ing</w:t>
      </w:r>
      <w:r w:rsidR="00FB316A">
        <w:t xml:space="preserve"> use</w:t>
      </w:r>
      <w:r>
        <w:t>. W</w:t>
      </w:r>
      <w:r w:rsidR="00FB316A">
        <w:t>ill not get additional screen</w:t>
      </w:r>
      <w:r>
        <w:t>ing</w:t>
      </w:r>
      <w:r w:rsidR="00FB316A">
        <w:t xml:space="preserve"> if </w:t>
      </w:r>
      <w:r>
        <w:t>paid for or not.</w:t>
      </w:r>
    </w:p>
    <w:p w14:paraId="5D4276F1" w14:textId="425BF786" w:rsidR="00FB316A" w:rsidRDefault="00463B84" w:rsidP="00463B84">
      <w:pPr>
        <w:pStyle w:val="ListParagraph"/>
        <w:numPr>
          <w:ilvl w:val="1"/>
          <w:numId w:val="9"/>
        </w:numPr>
        <w:outlineLvl w:val="0"/>
      </w:pPr>
      <w:r>
        <w:t>Using p</w:t>
      </w:r>
      <w:r w:rsidR="00FB316A">
        <w:t>re</w:t>
      </w:r>
      <w:r>
        <w:t>-</w:t>
      </w:r>
      <w:r w:rsidR="00FB316A">
        <w:t>pandemic data - # of admission offers to international students.  Allows for attrition</w:t>
      </w:r>
      <w:r>
        <w:t>.</w:t>
      </w:r>
    </w:p>
    <w:p w14:paraId="436E371D" w14:textId="5EC82A83" w:rsidR="00FB316A" w:rsidRDefault="00463B84" w:rsidP="00463B84">
      <w:pPr>
        <w:pStyle w:val="ListParagraph"/>
        <w:numPr>
          <w:ilvl w:val="1"/>
          <w:numId w:val="9"/>
        </w:numPr>
        <w:outlineLvl w:val="0"/>
      </w:pPr>
      <w:r>
        <w:t>COS</w:t>
      </w:r>
      <w:r w:rsidR="00FB316A">
        <w:t xml:space="preserve"> will get 101 vouchers.  Will look </w:t>
      </w:r>
      <w:r>
        <w:t>to</w:t>
      </w:r>
      <w:r w:rsidR="00FB316A">
        <w:t xml:space="preserve"> see how many </w:t>
      </w:r>
      <w:r w:rsidR="007A0ED1">
        <w:t>admissions</w:t>
      </w:r>
      <w:r w:rsidR="00FB316A">
        <w:t xml:space="preserve"> offers made</w:t>
      </w:r>
      <w:r>
        <w:t>.</w:t>
      </w:r>
      <w:r w:rsidR="00FB316A">
        <w:t xml:space="preserve"> </w:t>
      </w:r>
    </w:p>
    <w:p w14:paraId="1B269758" w14:textId="19AF9352" w:rsidR="00FB316A" w:rsidRDefault="00463B84" w:rsidP="00463B84">
      <w:pPr>
        <w:pStyle w:val="ListParagraph"/>
        <w:numPr>
          <w:ilvl w:val="1"/>
          <w:numId w:val="9"/>
        </w:numPr>
        <w:outlineLvl w:val="0"/>
      </w:pPr>
      <w:r>
        <w:t>Made</w:t>
      </w:r>
      <w:r w:rsidR="00FB316A">
        <w:t xml:space="preserve"> 101 in 2019 and got 80 accepts</w:t>
      </w:r>
    </w:p>
    <w:p w14:paraId="0E74ADFF" w14:textId="517F0950" w:rsidR="00FB316A" w:rsidRDefault="00FB316A" w:rsidP="007A0ED1">
      <w:pPr>
        <w:pStyle w:val="ListParagraph"/>
        <w:numPr>
          <w:ilvl w:val="1"/>
          <w:numId w:val="9"/>
        </w:numPr>
        <w:outlineLvl w:val="0"/>
      </w:pPr>
      <w:r>
        <w:t>GRA will be screened</w:t>
      </w:r>
      <w:r w:rsidR="007A0ED1">
        <w:t>.</w:t>
      </w:r>
      <w:r>
        <w:t xml:space="preserve">  GTA will not be screened</w:t>
      </w:r>
      <w:r w:rsidR="007A0ED1">
        <w:t>.</w:t>
      </w:r>
      <w:r>
        <w:t xml:space="preserve">  </w:t>
      </w:r>
    </w:p>
    <w:p w14:paraId="619ED184" w14:textId="0F2937E6" w:rsidR="00FB316A" w:rsidRDefault="00FB316A" w:rsidP="001F7EA7">
      <w:pPr>
        <w:pStyle w:val="ListParagraph"/>
        <w:numPr>
          <w:ilvl w:val="1"/>
          <w:numId w:val="9"/>
        </w:numPr>
        <w:outlineLvl w:val="0"/>
      </w:pPr>
      <w:r>
        <w:t>Will talk to program directors.  Vouchers not used please recycle back to COS</w:t>
      </w:r>
      <w:r w:rsidR="001F7EA7">
        <w:t>.</w:t>
      </w:r>
    </w:p>
    <w:p w14:paraId="113FC4BB" w14:textId="78C166E3" w:rsidR="005B2725" w:rsidRDefault="00FB316A" w:rsidP="001F7EA7">
      <w:pPr>
        <w:pStyle w:val="ListParagraph"/>
        <w:numPr>
          <w:ilvl w:val="1"/>
          <w:numId w:val="9"/>
        </w:numPr>
        <w:outlineLvl w:val="0"/>
      </w:pPr>
      <w:r>
        <w:t>Domestic students – simple screen – no vouchers – just for international</w:t>
      </w:r>
    </w:p>
    <w:p w14:paraId="3A57A52D" w14:textId="302938F4" w:rsidR="00FB316A" w:rsidRDefault="00FB316A" w:rsidP="00897AE5">
      <w:pPr>
        <w:pStyle w:val="ListParagraph"/>
        <w:numPr>
          <w:ilvl w:val="0"/>
          <w:numId w:val="9"/>
        </w:numPr>
        <w:outlineLvl w:val="0"/>
      </w:pPr>
      <w:r>
        <w:t xml:space="preserve">Screen part </w:t>
      </w:r>
      <w:r w:rsidR="001F7EA7">
        <w:t>first</w:t>
      </w:r>
      <w:r>
        <w:t xml:space="preserve"> will be done by contractor</w:t>
      </w:r>
      <w:r w:rsidR="001F7EA7">
        <w:t xml:space="preserve">, if </w:t>
      </w:r>
      <w:r>
        <w:t>denied entry wi</w:t>
      </w:r>
      <w:r w:rsidR="001F7EA7">
        <w:t>l</w:t>
      </w:r>
      <w:r>
        <w:t>l be done by Grad</w:t>
      </w:r>
      <w:r w:rsidR="001F7EA7">
        <w:t>uate Research.</w:t>
      </w:r>
    </w:p>
    <w:p w14:paraId="680EA21A" w14:textId="08E7B35D" w:rsidR="00FB316A" w:rsidRDefault="00FB316A" w:rsidP="00897AE5">
      <w:pPr>
        <w:pStyle w:val="ListParagraph"/>
        <w:numPr>
          <w:ilvl w:val="0"/>
          <w:numId w:val="9"/>
        </w:numPr>
        <w:outlineLvl w:val="0"/>
      </w:pPr>
      <w:r>
        <w:t>Some other institutions are becoming more engage</w:t>
      </w:r>
      <w:r w:rsidR="001F7EA7">
        <w:t>d.  Not sure yet how they are managing.</w:t>
      </w:r>
    </w:p>
    <w:p w14:paraId="02DA7493" w14:textId="11B6E480" w:rsidR="001F7EA7" w:rsidRDefault="001F7EA7" w:rsidP="001F7EA7">
      <w:pPr>
        <w:pStyle w:val="ListParagraph"/>
        <w:numPr>
          <w:ilvl w:val="0"/>
          <w:numId w:val="9"/>
        </w:numPr>
        <w:outlineLvl w:val="0"/>
      </w:pPr>
      <w:r>
        <w:t>UF now actively engaged.</w:t>
      </w:r>
    </w:p>
    <w:p w14:paraId="71CA4008" w14:textId="293EDC1A" w:rsidR="00FB316A" w:rsidRDefault="001F7EA7" w:rsidP="00897AE5">
      <w:pPr>
        <w:pStyle w:val="ListParagraph"/>
        <w:numPr>
          <w:ilvl w:val="0"/>
          <w:numId w:val="9"/>
        </w:numPr>
        <w:outlineLvl w:val="0"/>
      </w:pPr>
      <w:r>
        <w:t>Not yet sure about Instructor/Lecturer.  Driven by i</w:t>
      </w:r>
      <w:r w:rsidR="001C3ABF">
        <w:t>ntellectual property</w:t>
      </w:r>
      <w:r>
        <w:t>.</w:t>
      </w:r>
    </w:p>
    <w:p w14:paraId="08F04E48" w14:textId="2300EB46" w:rsidR="001C3ABF" w:rsidRDefault="001C3ABF" w:rsidP="00897AE5">
      <w:pPr>
        <w:pStyle w:val="ListParagraph"/>
        <w:numPr>
          <w:ilvl w:val="0"/>
          <w:numId w:val="9"/>
        </w:numPr>
        <w:outlineLvl w:val="0"/>
      </w:pPr>
      <w:r>
        <w:t>Tenure track involving research would be included</w:t>
      </w:r>
    </w:p>
    <w:p w14:paraId="49AFA93D" w14:textId="578D6942" w:rsidR="001C3ABF" w:rsidRDefault="001C3ABF" w:rsidP="00897AE5">
      <w:pPr>
        <w:pStyle w:val="ListParagraph"/>
        <w:numPr>
          <w:ilvl w:val="0"/>
          <w:numId w:val="9"/>
        </w:numPr>
        <w:outlineLvl w:val="0"/>
      </w:pPr>
      <w:r>
        <w:t>If they spend time in a country on list</w:t>
      </w:r>
      <w:r w:rsidR="001F7EA7">
        <w:t>, will</w:t>
      </w:r>
      <w:r>
        <w:t xml:space="preserve"> find out in next two months</w:t>
      </w:r>
      <w:r w:rsidR="001F7EA7">
        <w:t>.</w:t>
      </w:r>
    </w:p>
    <w:p w14:paraId="1DA6E97C" w14:textId="3068C5B7" w:rsidR="001C3ABF" w:rsidRDefault="001C3ABF" w:rsidP="00897AE5">
      <w:pPr>
        <w:pStyle w:val="ListParagraph"/>
        <w:numPr>
          <w:ilvl w:val="0"/>
          <w:numId w:val="9"/>
        </w:numPr>
        <w:outlineLvl w:val="0"/>
      </w:pPr>
      <w:r>
        <w:t>Pre-screening questions provided.  Will send by Friday</w:t>
      </w:r>
      <w:r w:rsidR="001F7EA7">
        <w:t>.</w:t>
      </w:r>
    </w:p>
    <w:p w14:paraId="0A0ED217" w14:textId="56D1BC55" w:rsidR="001C3ABF" w:rsidRDefault="001C3ABF" w:rsidP="00897AE5">
      <w:pPr>
        <w:pStyle w:val="ListParagraph"/>
        <w:numPr>
          <w:ilvl w:val="0"/>
          <w:numId w:val="9"/>
        </w:numPr>
        <w:outlineLvl w:val="0"/>
      </w:pPr>
      <w:r>
        <w:t>6 programs in COS that will be significantly impacted.</w:t>
      </w:r>
    </w:p>
    <w:p w14:paraId="4732EBB6" w14:textId="0DA41E6C" w:rsidR="001C3ABF" w:rsidRDefault="001C3ABF" w:rsidP="00897AE5">
      <w:pPr>
        <w:pStyle w:val="ListParagraph"/>
        <w:numPr>
          <w:ilvl w:val="0"/>
          <w:numId w:val="9"/>
        </w:numPr>
        <w:outlineLvl w:val="0"/>
      </w:pPr>
      <w:r>
        <w:t>Engineering</w:t>
      </w:r>
      <w:r w:rsidR="0028498F">
        <w:t xml:space="preserve"> and CREOL</w:t>
      </w:r>
      <w:r>
        <w:t xml:space="preserve"> is worse and CREOL too</w:t>
      </w:r>
      <w:r w:rsidR="001F7EA7">
        <w:t>.</w:t>
      </w:r>
    </w:p>
    <w:p w14:paraId="6D588618" w14:textId="47205580" w:rsidR="001C3ABF" w:rsidRDefault="001C3ABF" w:rsidP="00897AE5">
      <w:pPr>
        <w:pStyle w:val="ListParagraph"/>
        <w:numPr>
          <w:ilvl w:val="0"/>
          <w:numId w:val="9"/>
        </w:numPr>
        <w:outlineLvl w:val="0"/>
      </w:pPr>
      <w:r>
        <w:t>Get into screening by mid-Nov.  Existing will start a little later</w:t>
      </w:r>
      <w:r w:rsidR="001F7EA7">
        <w:t>.</w:t>
      </w:r>
    </w:p>
    <w:p w14:paraId="13218DF0" w14:textId="26B03316" w:rsidR="00206AB7" w:rsidRDefault="00206AB7" w:rsidP="00206AB7">
      <w:pPr>
        <w:ind w:firstLine="0"/>
        <w:outlineLvl w:val="0"/>
      </w:pPr>
    </w:p>
    <w:p w14:paraId="50A4881E" w14:textId="0D23CAF7" w:rsidR="00206AB7" w:rsidRPr="00A64B80" w:rsidRDefault="00B02257" w:rsidP="00897AE5">
      <w:pPr>
        <w:pStyle w:val="ListParagraph"/>
        <w:numPr>
          <w:ilvl w:val="0"/>
          <w:numId w:val="1"/>
        </w:numPr>
        <w:outlineLvl w:val="0"/>
      </w:pPr>
      <w:r w:rsidRPr="00B02257">
        <w:rPr>
          <w:b/>
          <w:bCs/>
        </w:rPr>
        <w:t>Annual Call for STEM Camps</w:t>
      </w:r>
      <w:r>
        <w:tab/>
      </w:r>
      <w:r>
        <w:tab/>
      </w:r>
      <w:r>
        <w:tab/>
      </w:r>
      <w:r>
        <w:tab/>
      </w:r>
      <w:r>
        <w:tab/>
      </w:r>
      <w:r>
        <w:tab/>
      </w:r>
      <w:r>
        <w:tab/>
      </w:r>
      <w:r w:rsidRPr="00B02257">
        <w:rPr>
          <w:b/>
          <w:bCs/>
        </w:rPr>
        <w:t xml:space="preserve">Dagley </w:t>
      </w:r>
    </w:p>
    <w:p w14:paraId="6D0AFCAC" w14:textId="77777777" w:rsidR="00206AB7" w:rsidRDefault="00206AB7" w:rsidP="394BFC39">
      <w:pPr>
        <w:outlineLvl w:val="0"/>
      </w:pPr>
    </w:p>
    <w:p w14:paraId="33333E0C" w14:textId="7DDEAD5D" w:rsidR="001F7EA7" w:rsidRDefault="001F7EA7" w:rsidP="001F7EA7">
      <w:pPr>
        <w:rPr>
          <w:rFonts w:ascii="Garamond" w:hAnsi="Garamond"/>
          <w:sz w:val="24"/>
          <w:szCs w:val="24"/>
        </w:rPr>
      </w:pPr>
      <w:r>
        <w:rPr>
          <w:rFonts w:ascii="Garamond" w:hAnsi="Garamond"/>
          <w:sz w:val="24"/>
          <w:szCs w:val="24"/>
        </w:rPr>
        <w:t>The Center for Initiatives in STEM (</w:t>
      </w:r>
      <w:proofErr w:type="spellStart"/>
      <w:r>
        <w:rPr>
          <w:rFonts w:ascii="Garamond" w:hAnsi="Garamond"/>
          <w:sz w:val="24"/>
          <w:szCs w:val="24"/>
        </w:rPr>
        <w:t>iSTEM</w:t>
      </w:r>
      <w:proofErr w:type="spellEnd"/>
      <w:r>
        <w:rPr>
          <w:rFonts w:ascii="Garamond" w:hAnsi="Garamond"/>
          <w:sz w:val="24"/>
          <w:szCs w:val="24"/>
        </w:rPr>
        <w:t>) has two opportunities they want to make faculty aware of:</w:t>
      </w:r>
    </w:p>
    <w:p w14:paraId="4FE0236E" w14:textId="08117219" w:rsidR="001F7EA7" w:rsidRDefault="001F7EA7" w:rsidP="001F7EA7">
      <w:pPr>
        <w:pStyle w:val="ListParagraph"/>
        <w:numPr>
          <w:ilvl w:val="0"/>
          <w:numId w:val="24"/>
        </w:numPr>
        <w:contextualSpacing w:val="0"/>
        <w:rPr>
          <w:rFonts w:ascii="Garamond" w:hAnsi="Garamond"/>
          <w:sz w:val="24"/>
          <w:szCs w:val="24"/>
        </w:rPr>
      </w:pPr>
      <w:r>
        <w:rPr>
          <w:rFonts w:ascii="Garamond" w:hAnsi="Garamond"/>
          <w:sz w:val="24"/>
          <w:szCs w:val="24"/>
        </w:rPr>
        <w:t xml:space="preserve">Started planning </w:t>
      </w:r>
      <w:r>
        <w:rPr>
          <w:rFonts w:ascii="Garamond" w:hAnsi="Garamond"/>
          <w:b/>
          <w:bCs/>
          <w:sz w:val="24"/>
          <w:szCs w:val="24"/>
        </w:rPr>
        <w:t>Summer 2022 STEM camps</w:t>
      </w:r>
      <w:r>
        <w:rPr>
          <w:rFonts w:ascii="Garamond" w:hAnsi="Garamond"/>
          <w:sz w:val="24"/>
          <w:szCs w:val="24"/>
        </w:rPr>
        <w:t xml:space="preserve"> for middle to high school age students. If you as an individual or as a group of faculty/instructors/lecturers are interested in offering a program in your discipline or participating in a larger COS program, please reach out to discuss available opportunities. Will be adding items to the existing summer calendar from now until late December, but do not wait to contact us!</w:t>
      </w:r>
    </w:p>
    <w:p w14:paraId="64BC2154" w14:textId="77777777" w:rsidR="001F7EA7" w:rsidRDefault="001F7EA7" w:rsidP="001F7EA7">
      <w:pPr>
        <w:pStyle w:val="ListParagraph"/>
        <w:numPr>
          <w:ilvl w:val="0"/>
          <w:numId w:val="24"/>
        </w:numPr>
        <w:contextualSpacing w:val="0"/>
        <w:rPr>
          <w:rFonts w:ascii="Garamond" w:hAnsi="Garamond"/>
          <w:sz w:val="24"/>
          <w:szCs w:val="24"/>
        </w:rPr>
      </w:pPr>
      <w:r>
        <w:rPr>
          <w:rFonts w:ascii="Garamond" w:hAnsi="Garamond"/>
          <w:sz w:val="24"/>
          <w:szCs w:val="24"/>
        </w:rPr>
        <w:t xml:space="preserve">If you are applying for external funding, please take advantage of the services we can provide within </w:t>
      </w:r>
      <w:proofErr w:type="spellStart"/>
      <w:r>
        <w:rPr>
          <w:rFonts w:ascii="Garamond" w:hAnsi="Garamond"/>
          <w:sz w:val="24"/>
          <w:szCs w:val="24"/>
        </w:rPr>
        <w:t>iSTEM</w:t>
      </w:r>
      <w:proofErr w:type="spellEnd"/>
      <w:r>
        <w:rPr>
          <w:rFonts w:ascii="Garamond" w:hAnsi="Garamond"/>
          <w:sz w:val="24"/>
          <w:szCs w:val="24"/>
        </w:rPr>
        <w:t xml:space="preserve">. Our staff can assist with letters of collaboration, educational plans, identification of partners across the institution, developing K-12 or undergraduate outreach programs or even discussing how your work can fit into one of our existing opportunities. </w:t>
      </w:r>
    </w:p>
    <w:p w14:paraId="205782B6" w14:textId="77777777" w:rsidR="001F7EA7" w:rsidRDefault="001F7EA7" w:rsidP="001F7EA7">
      <w:pPr>
        <w:rPr>
          <w:rFonts w:ascii="Garamond" w:eastAsiaTheme="minorHAnsi" w:hAnsi="Garamond"/>
          <w:sz w:val="24"/>
          <w:szCs w:val="24"/>
        </w:rPr>
      </w:pPr>
      <w:r>
        <w:rPr>
          <w:rFonts w:ascii="Garamond" w:hAnsi="Garamond"/>
          <w:sz w:val="24"/>
          <w:szCs w:val="24"/>
        </w:rPr>
        <w:t>For either opportunity, feel free to email Dr. Melissa Dagley (</w:t>
      </w:r>
      <w:hyperlink r:id="rId7" w:history="1">
        <w:r>
          <w:rPr>
            <w:rStyle w:val="Hyperlink"/>
            <w:rFonts w:ascii="Garamond" w:hAnsi="Garamond"/>
            <w:sz w:val="24"/>
            <w:szCs w:val="24"/>
          </w:rPr>
          <w:t>melissa.dagley@ucf.edu</w:t>
        </w:r>
      </w:hyperlink>
      <w:r>
        <w:rPr>
          <w:rFonts w:ascii="Garamond" w:hAnsi="Garamond"/>
          <w:sz w:val="24"/>
          <w:szCs w:val="24"/>
        </w:rPr>
        <w:t xml:space="preserve">) directly. </w:t>
      </w:r>
    </w:p>
    <w:p w14:paraId="79D0C840" w14:textId="6CC8B31B" w:rsidR="001C3ABF" w:rsidRDefault="001F7EA7" w:rsidP="00897AE5">
      <w:pPr>
        <w:pStyle w:val="ListParagraph"/>
        <w:numPr>
          <w:ilvl w:val="0"/>
          <w:numId w:val="13"/>
        </w:numPr>
        <w:outlineLvl w:val="0"/>
      </w:pPr>
      <w:r>
        <w:t>The 2022 camps being held in person.</w:t>
      </w:r>
    </w:p>
    <w:p w14:paraId="0738D2A9" w14:textId="3B4171E3" w:rsidR="008D00CA" w:rsidRDefault="008D00CA" w:rsidP="008D00CA">
      <w:pPr>
        <w:pStyle w:val="ListParagraph"/>
        <w:numPr>
          <w:ilvl w:val="0"/>
          <w:numId w:val="13"/>
        </w:numPr>
        <w:outlineLvl w:val="0"/>
      </w:pPr>
      <w:r>
        <w:t xml:space="preserve">Open to all </w:t>
      </w:r>
      <w:r w:rsidRPr="008D00CA">
        <w:t>departments</w:t>
      </w:r>
      <w:r>
        <w:rPr>
          <w:color w:val="FF0000"/>
        </w:rPr>
        <w:t xml:space="preserve"> </w:t>
      </w:r>
      <w:r>
        <w:t>in COS.</w:t>
      </w:r>
    </w:p>
    <w:p w14:paraId="29F65E0F" w14:textId="77777777" w:rsidR="008D00CA" w:rsidRDefault="008D00CA" w:rsidP="008D00CA">
      <w:pPr>
        <w:pStyle w:val="ListParagraph"/>
        <w:numPr>
          <w:ilvl w:val="0"/>
          <w:numId w:val="13"/>
        </w:numPr>
        <w:outlineLvl w:val="0"/>
      </w:pPr>
      <w:r w:rsidRPr="008D00CA">
        <w:t xml:space="preserve">Would like to offer a “Camp Connect” for COS. </w:t>
      </w:r>
      <w:r>
        <w:t xml:space="preserve">Each dept has a day </w:t>
      </w:r>
      <w:r w:rsidRPr="008D00CA">
        <w:t xml:space="preserve">or half-day so you are </w:t>
      </w:r>
      <w:r>
        <w:t>only responsible for one day in the week.</w:t>
      </w:r>
    </w:p>
    <w:p w14:paraId="6B8335EB" w14:textId="77777777" w:rsidR="008D00CA" w:rsidRPr="008D00CA" w:rsidRDefault="008D00CA" w:rsidP="008D00CA">
      <w:pPr>
        <w:pStyle w:val="ListParagraph"/>
        <w:numPr>
          <w:ilvl w:val="0"/>
          <w:numId w:val="13"/>
        </w:numPr>
        <w:outlineLvl w:val="0"/>
      </w:pPr>
      <w:r>
        <w:lastRenderedPageBreak/>
        <w:t>Typically, camp is one-time</w:t>
      </w:r>
      <w:r w:rsidRPr="008D00CA">
        <w:t>, not recurring and can be offered in a multi-week (3-week, 2-week) or 1-week format.  Can discuss all options.</w:t>
      </w:r>
    </w:p>
    <w:p w14:paraId="13D3D8AD" w14:textId="77777777" w:rsidR="008D00CA" w:rsidRDefault="008D00CA" w:rsidP="008D00CA">
      <w:pPr>
        <w:pStyle w:val="ListParagraph"/>
        <w:ind w:left="1080" w:firstLine="0"/>
        <w:outlineLvl w:val="0"/>
      </w:pPr>
    </w:p>
    <w:p w14:paraId="51BFAEEA" w14:textId="10FDFED2" w:rsidR="008D0B05" w:rsidRPr="00B02257" w:rsidRDefault="00DB0887" w:rsidP="00B02257">
      <w:pPr>
        <w:ind w:left="360" w:firstLine="0"/>
        <w:outlineLvl w:val="0"/>
        <w:rPr>
          <w:b/>
          <w:bCs/>
        </w:rPr>
      </w:pPr>
      <w:r>
        <w:rPr>
          <w:b/>
          <w:bCs/>
        </w:rPr>
        <w:t>Acad</w:t>
      </w:r>
      <w:r w:rsidR="001F7EA7">
        <w:rPr>
          <w:b/>
          <w:bCs/>
        </w:rPr>
        <w:t>e</w:t>
      </w:r>
      <w:r>
        <w:rPr>
          <w:b/>
          <w:bCs/>
        </w:rPr>
        <w:t>mic</w:t>
      </w:r>
      <w:r w:rsidR="00B02257">
        <w:rPr>
          <w:b/>
          <w:bCs/>
        </w:rPr>
        <w:t xml:space="preserve"> Analytics</w:t>
      </w:r>
      <w:r w:rsidR="00B02257">
        <w:rPr>
          <w:b/>
          <w:bCs/>
        </w:rPr>
        <w:tab/>
      </w:r>
      <w:r w:rsidR="00B02257">
        <w:rPr>
          <w:b/>
          <w:bCs/>
        </w:rPr>
        <w:tab/>
      </w:r>
      <w:r w:rsidR="00B02257">
        <w:rPr>
          <w:b/>
          <w:bCs/>
        </w:rPr>
        <w:tab/>
      </w:r>
      <w:r w:rsidR="00B02257">
        <w:rPr>
          <w:b/>
          <w:bCs/>
        </w:rPr>
        <w:tab/>
      </w:r>
      <w:r w:rsidR="00B02257">
        <w:rPr>
          <w:b/>
          <w:bCs/>
        </w:rPr>
        <w:tab/>
      </w:r>
      <w:r w:rsidR="00B02257">
        <w:rPr>
          <w:b/>
          <w:bCs/>
        </w:rPr>
        <w:tab/>
      </w:r>
      <w:r w:rsidR="00B02257">
        <w:rPr>
          <w:b/>
          <w:bCs/>
        </w:rPr>
        <w:tab/>
      </w:r>
      <w:r w:rsidR="00B02257">
        <w:rPr>
          <w:b/>
          <w:bCs/>
        </w:rPr>
        <w:tab/>
      </w:r>
      <w:r w:rsidR="00B02257">
        <w:rPr>
          <w:b/>
          <w:bCs/>
        </w:rPr>
        <w:tab/>
        <w:t>del Barco</w:t>
      </w:r>
    </w:p>
    <w:p w14:paraId="3F735BF9" w14:textId="2E9E1E07" w:rsidR="005B2725" w:rsidRDefault="005B2725" w:rsidP="394BFC39">
      <w:pPr>
        <w:outlineLvl w:val="0"/>
      </w:pPr>
    </w:p>
    <w:p w14:paraId="1983DB1B" w14:textId="35981700" w:rsidR="00DB0887" w:rsidRDefault="008D0B05" w:rsidP="002A0128">
      <w:pPr>
        <w:pStyle w:val="ListParagraph"/>
        <w:numPr>
          <w:ilvl w:val="0"/>
          <w:numId w:val="14"/>
        </w:numPr>
        <w:outlineLvl w:val="0"/>
      </w:pPr>
      <w:r>
        <w:t xml:space="preserve">Dr. del Barco reported </w:t>
      </w:r>
      <w:r w:rsidR="001E2296">
        <w:t xml:space="preserve">that the </w:t>
      </w:r>
      <w:r w:rsidR="00DB0887">
        <w:t>univ</w:t>
      </w:r>
      <w:r w:rsidR="001E2296">
        <w:t>ersity</w:t>
      </w:r>
      <w:r w:rsidR="00DB0887">
        <w:t xml:space="preserve"> has contract</w:t>
      </w:r>
      <w:r w:rsidR="001E2296">
        <w:t xml:space="preserve">ed with a company offering business intelligence data. By accessing public databases, the tool </w:t>
      </w:r>
      <w:r w:rsidR="00DC36D6">
        <w:t>can</w:t>
      </w:r>
      <w:r w:rsidR="001E2296">
        <w:t xml:space="preserve"> identify employee matches on key metrics of scholarly activity: articles, citations, books, conference proceedings, grants, honors, and awards. Reports and visualizations provide scholarly activity summaries for departments and Ph.D. programs. Scholarly productivity can also be viewed on a comparative scale based on national benchmarks for the discipline.</w:t>
      </w:r>
    </w:p>
    <w:p w14:paraId="53B50E77" w14:textId="7483D3BB" w:rsidR="00DB0887" w:rsidRDefault="00DB0887" w:rsidP="001E2296">
      <w:pPr>
        <w:pStyle w:val="ListParagraph"/>
        <w:numPr>
          <w:ilvl w:val="1"/>
          <w:numId w:val="14"/>
        </w:numPr>
        <w:outlineLvl w:val="0"/>
      </w:pPr>
      <w:r>
        <w:t>Check how you do in your own field or discipline or how they comp</w:t>
      </w:r>
      <w:r w:rsidR="001E2296">
        <w:t>are to</w:t>
      </w:r>
      <w:r>
        <w:t xml:space="preserve"> each unit</w:t>
      </w:r>
      <w:r w:rsidR="001E2296">
        <w:t>.</w:t>
      </w:r>
    </w:p>
    <w:p w14:paraId="26CC57C9" w14:textId="10AC4111" w:rsidR="001E2296" w:rsidRDefault="001E2296" w:rsidP="001E2296">
      <w:pPr>
        <w:pStyle w:val="ListParagraph"/>
        <w:numPr>
          <w:ilvl w:val="1"/>
          <w:numId w:val="14"/>
        </w:numPr>
        <w:outlineLvl w:val="0"/>
      </w:pPr>
      <w:r>
        <w:t>Generate reports for</w:t>
      </w:r>
      <w:r w:rsidR="00DB0887">
        <w:t xml:space="preserve"> COS</w:t>
      </w:r>
      <w:r>
        <w:t>.  Can compare with other science college.</w:t>
      </w:r>
    </w:p>
    <w:p w14:paraId="0F0325F8" w14:textId="3B48DE1D" w:rsidR="00DB0887" w:rsidRDefault="001E2296" w:rsidP="001E2296">
      <w:pPr>
        <w:pStyle w:val="ListParagraph"/>
        <w:numPr>
          <w:ilvl w:val="1"/>
          <w:numId w:val="14"/>
        </w:numPr>
        <w:outlineLvl w:val="0"/>
      </w:pPr>
      <w:r>
        <w:t>C</w:t>
      </w:r>
      <w:r w:rsidR="00DB0887">
        <w:t>ould use for evaluation purposes</w:t>
      </w:r>
      <w:r>
        <w:t>.</w:t>
      </w:r>
    </w:p>
    <w:p w14:paraId="389D12C4" w14:textId="7821EA0C" w:rsidR="001E2296" w:rsidRDefault="00DB0887" w:rsidP="001E2296">
      <w:pPr>
        <w:pStyle w:val="ListParagraph"/>
        <w:numPr>
          <w:ilvl w:val="1"/>
          <w:numId w:val="14"/>
        </w:numPr>
        <w:outlineLvl w:val="0"/>
      </w:pPr>
      <w:r>
        <w:t xml:space="preserve">Limited </w:t>
      </w:r>
      <w:r w:rsidR="001E2296">
        <w:t>to</w:t>
      </w:r>
      <w:r>
        <w:t xml:space="preserve"> products </w:t>
      </w:r>
      <w:r w:rsidR="001E2296">
        <w:t xml:space="preserve">that </w:t>
      </w:r>
      <w:r>
        <w:t>have been sent</w:t>
      </w:r>
      <w:r w:rsidR="001E2296">
        <w:t xml:space="preserve"> </w:t>
      </w:r>
      <w:r>
        <w:t xml:space="preserve">out </w:t>
      </w:r>
      <w:r w:rsidR="001E2296">
        <w:t>publicly.  Not all grants</w:t>
      </w:r>
      <w:r>
        <w:t xml:space="preserve"> shown</w:t>
      </w:r>
      <w:r w:rsidR="001E2296">
        <w:t>.</w:t>
      </w:r>
    </w:p>
    <w:p w14:paraId="481CCB6A" w14:textId="22E67EA2" w:rsidR="001E2296" w:rsidRDefault="001E2296" w:rsidP="001E2296">
      <w:pPr>
        <w:pStyle w:val="ListParagraph"/>
        <w:numPr>
          <w:ilvl w:val="1"/>
          <w:numId w:val="14"/>
        </w:numPr>
        <w:outlineLvl w:val="0"/>
      </w:pPr>
      <w:r>
        <w:t xml:space="preserve">Individual faculty cannot access on their </w:t>
      </w:r>
      <w:r w:rsidR="0050020C">
        <w:t>own,</w:t>
      </w:r>
      <w:r>
        <w:t xml:space="preserve"> but chairs can.</w:t>
      </w:r>
    </w:p>
    <w:p w14:paraId="408D4957" w14:textId="5E5D8DE1" w:rsidR="00DB0887" w:rsidRDefault="00DB0887" w:rsidP="001E2296">
      <w:pPr>
        <w:pStyle w:val="ListParagraph"/>
        <w:numPr>
          <w:ilvl w:val="1"/>
          <w:numId w:val="14"/>
        </w:numPr>
        <w:outlineLvl w:val="0"/>
      </w:pPr>
      <w:r>
        <w:t>Cannot do without input from Chairs</w:t>
      </w:r>
      <w:r w:rsidR="001E2296">
        <w:t>/Directors.</w:t>
      </w:r>
    </w:p>
    <w:p w14:paraId="5D281A98" w14:textId="77777777" w:rsidR="001E2296" w:rsidRDefault="00DB0887" w:rsidP="001E2296">
      <w:pPr>
        <w:pStyle w:val="ListParagraph"/>
        <w:numPr>
          <w:ilvl w:val="1"/>
          <w:numId w:val="14"/>
        </w:numPr>
        <w:outlineLvl w:val="0"/>
      </w:pPr>
      <w:r>
        <w:t>Chairs don’t have access to individu</w:t>
      </w:r>
      <w:r w:rsidR="001E2296">
        <w:t>al</w:t>
      </w:r>
      <w:r>
        <w:t xml:space="preserve"> data</w:t>
      </w:r>
      <w:r w:rsidR="001E2296">
        <w:t>.</w:t>
      </w:r>
    </w:p>
    <w:p w14:paraId="77822B0F" w14:textId="2CBA040F" w:rsidR="00DB0887" w:rsidRDefault="001E2296" w:rsidP="001E2296">
      <w:pPr>
        <w:pStyle w:val="ListParagraph"/>
        <w:numPr>
          <w:ilvl w:val="1"/>
          <w:numId w:val="14"/>
        </w:numPr>
        <w:outlineLvl w:val="0"/>
      </w:pPr>
      <w:r>
        <w:t xml:space="preserve">Dr. </w:t>
      </w:r>
      <w:r w:rsidR="00DB0887">
        <w:t xml:space="preserve">Jana </w:t>
      </w:r>
      <w:r>
        <w:t>Jasinsk</w:t>
      </w:r>
      <w:r w:rsidR="0050020C">
        <w:t>i</w:t>
      </w:r>
      <w:r>
        <w:t xml:space="preserve"> </w:t>
      </w:r>
      <w:r w:rsidR="00DB0887">
        <w:t>has agreed to get access to dat</w:t>
      </w:r>
      <w:r>
        <w:t>a.</w:t>
      </w:r>
    </w:p>
    <w:p w14:paraId="6F93476C" w14:textId="3F069F7B" w:rsidR="00DB0887" w:rsidRDefault="00DB0887" w:rsidP="001E2296">
      <w:pPr>
        <w:pStyle w:val="ListParagraph"/>
        <w:numPr>
          <w:ilvl w:val="1"/>
          <w:numId w:val="14"/>
        </w:numPr>
        <w:outlineLvl w:val="0"/>
      </w:pPr>
      <w:r>
        <w:t xml:space="preserve">Meet with us first </w:t>
      </w:r>
      <w:r w:rsidR="001E2296">
        <w:t>and be</w:t>
      </w:r>
      <w:r>
        <w:t xml:space="preserve"> trained </w:t>
      </w:r>
      <w:r w:rsidR="001E2296">
        <w:t>to</w:t>
      </w:r>
      <w:r>
        <w:t xml:space="preserve"> access data and </w:t>
      </w:r>
      <w:r w:rsidR="001E2296">
        <w:t xml:space="preserve">how to </w:t>
      </w:r>
      <w:r>
        <w:t>best use</w:t>
      </w:r>
      <w:r w:rsidR="001E2296">
        <w:t>.  How to weight and report, etc.</w:t>
      </w:r>
    </w:p>
    <w:p w14:paraId="3D23344C" w14:textId="77777777" w:rsidR="001E2296" w:rsidRDefault="00DB0887" w:rsidP="001E2296">
      <w:pPr>
        <w:pStyle w:val="ListParagraph"/>
        <w:numPr>
          <w:ilvl w:val="1"/>
          <w:numId w:val="14"/>
        </w:numPr>
        <w:outlineLvl w:val="0"/>
      </w:pPr>
      <w:r>
        <w:t>Will ha</w:t>
      </w:r>
      <w:r w:rsidR="001E2296">
        <w:t>v</w:t>
      </w:r>
      <w:r>
        <w:t>e a group meeting – show what has been prepared for COS</w:t>
      </w:r>
      <w:r w:rsidR="001E2296">
        <w:t>.</w:t>
      </w:r>
    </w:p>
    <w:p w14:paraId="119CFAE0" w14:textId="34776CAF" w:rsidR="00A843D7" w:rsidRDefault="00A843D7" w:rsidP="001E2296">
      <w:pPr>
        <w:pStyle w:val="ListParagraph"/>
        <w:numPr>
          <w:ilvl w:val="1"/>
          <w:numId w:val="14"/>
        </w:numPr>
        <w:outlineLvl w:val="0"/>
      </w:pPr>
      <w:r>
        <w:t>Can SEDONA talk to this system</w:t>
      </w:r>
      <w:r w:rsidR="001E2296">
        <w:t>?  Not yet known.  Company is flexible</w:t>
      </w:r>
      <w:r w:rsidR="00C52AB2">
        <w:t>.</w:t>
      </w:r>
    </w:p>
    <w:p w14:paraId="03F41868" w14:textId="77777777" w:rsidR="00887381" w:rsidRDefault="00887381" w:rsidP="00E44A1E">
      <w:pPr>
        <w:pStyle w:val="NoSpacing"/>
      </w:pPr>
    </w:p>
    <w:p w14:paraId="5EF9B980" w14:textId="77777777" w:rsidR="00887381" w:rsidRDefault="00887381" w:rsidP="00E44A1E">
      <w:pPr>
        <w:pStyle w:val="NoSpacing"/>
      </w:pPr>
    </w:p>
    <w:p w14:paraId="269B2951" w14:textId="24599F51" w:rsidR="00E44A1E" w:rsidRDefault="00E44A1E" w:rsidP="00E44A1E">
      <w:pPr>
        <w:pStyle w:val="NoSpacing"/>
      </w:pPr>
      <w:r>
        <w:t xml:space="preserve">Meeting Adjourned </w:t>
      </w:r>
      <w:r w:rsidR="00A843D7">
        <w:t>2:35</w:t>
      </w:r>
      <w:r w:rsidR="30D831CB">
        <w:t>pm</w:t>
      </w:r>
    </w:p>
    <w:p w14:paraId="298CBEAD" w14:textId="77777777" w:rsidR="00E44A1E" w:rsidRDefault="00E44A1E" w:rsidP="00E44A1E">
      <w:pPr>
        <w:pStyle w:val="NoSpacing"/>
      </w:pPr>
    </w:p>
    <w:p w14:paraId="177BB9CF" w14:textId="77777777" w:rsidR="00E44A1E" w:rsidRDefault="00E44A1E" w:rsidP="00E44A1E">
      <w:pPr>
        <w:pStyle w:val="NoSpacing"/>
      </w:pPr>
      <w:r>
        <w:t>Respectfully submitted,</w:t>
      </w:r>
    </w:p>
    <w:p w14:paraId="0093EE34" w14:textId="77777777" w:rsidR="00E44A1E" w:rsidRDefault="00E44A1E" w:rsidP="00E44A1E">
      <w:pPr>
        <w:pStyle w:val="NoSpacing"/>
      </w:pPr>
      <w:r>
        <w:t>Maggie LeClair</w:t>
      </w:r>
    </w:p>
    <w:p w14:paraId="4625F69D" w14:textId="6E75BC3B" w:rsidR="00E44A1E" w:rsidRDefault="00E44A1E" w:rsidP="00E44A1E">
      <w:pPr>
        <w:ind w:firstLine="0"/>
      </w:pPr>
    </w:p>
    <w:p w14:paraId="35C305AA" w14:textId="15BD29B2" w:rsidR="00E91FE9" w:rsidRDefault="00E91FE9" w:rsidP="00E44A1E">
      <w:pPr>
        <w:ind w:firstLine="0"/>
      </w:pPr>
    </w:p>
    <w:p w14:paraId="14F54A76" w14:textId="77777777" w:rsidR="00E91FE9" w:rsidRDefault="00E91FE9" w:rsidP="00E44A1E">
      <w:pPr>
        <w:ind w:firstLine="0"/>
      </w:pPr>
    </w:p>
    <w:p w14:paraId="3972C7F1" w14:textId="77777777" w:rsidR="00E44A1E" w:rsidRPr="00887381" w:rsidRDefault="00E44A1E" w:rsidP="00E44A1E">
      <w:pPr>
        <w:pStyle w:val="NoSpacing"/>
        <w:rPr>
          <w:b/>
          <w:i/>
          <w:iCs/>
        </w:rPr>
      </w:pPr>
      <w:r w:rsidRPr="00887381">
        <w:rPr>
          <w:b/>
          <w:i/>
          <w:iCs/>
        </w:rPr>
        <w:t>Reminders</w:t>
      </w:r>
    </w:p>
    <w:p w14:paraId="0636ABF6" w14:textId="7BC893C0" w:rsidR="003B0EC7" w:rsidRDefault="003B0EC7" w:rsidP="00E44A1E">
      <w:pPr>
        <w:pStyle w:val="NoSpacing"/>
      </w:pPr>
      <w:r>
        <w:t>Chair/Director</w:t>
      </w:r>
      <w:r w:rsidR="00A36BEB">
        <w:t xml:space="preserve">    </w:t>
      </w:r>
      <w:r w:rsidRPr="4F43323D">
        <w:rPr>
          <w:highlight w:val="magenta"/>
        </w:rPr>
        <w:t>ONLY</w:t>
      </w:r>
      <w:r w:rsidR="003E4962">
        <w:tab/>
      </w:r>
      <w:r w:rsidR="003E4962">
        <w:tab/>
      </w:r>
      <w:r w:rsidR="003E4962">
        <w:tab/>
      </w:r>
      <w:r>
        <w:tab/>
      </w:r>
      <w:r>
        <w:tab/>
      </w:r>
      <w:r>
        <w:tab/>
      </w:r>
      <w:r>
        <w:tab/>
      </w:r>
    </w:p>
    <w:p w14:paraId="27C72B9E" w14:textId="7A635D85" w:rsidR="00697C9B" w:rsidRDefault="00E44A1E" w:rsidP="00697C9B">
      <w:pPr>
        <w:pStyle w:val="NoSpacing"/>
      </w:pPr>
      <w:r>
        <w:t xml:space="preserve">Chairs/Directors </w:t>
      </w:r>
      <w:r w:rsidRPr="4F43323D">
        <w:rPr>
          <w:highlight w:val="cyan"/>
        </w:rPr>
        <w:t>REGULAR</w:t>
      </w:r>
      <w:r w:rsidR="00697C9B">
        <w:tab/>
      </w:r>
      <w:r w:rsidR="00697C9B">
        <w:tab/>
      </w:r>
      <w:r w:rsidR="00697C9B">
        <w:tab/>
      </w:r>
    </w:p>
    <w:sectPr w:rsidR="00697C9B" w:rsidSect="00A46825">
      <w:pgSz w:w="12240" w:h="15840" w:code="1"/>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2A"/>
    <w:multiLevelType w:val="hybridMultilevel"/>
    <w:tmpl w:val="F642F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C119E"/>
    <w:multiLevelType w:val="hybridMultilevel"/>
    <w:tmpl w:val="85E2A0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7506F"/>
    <w:multiLevelType w:val="hybridMultilevel"/>
    <w:tmpl w:val="0B2CE8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E7341"/>
    <w:multiLevelType w:val="hybridMultilevel"/>
    <w:tmpl w:val="1DB06310"/>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205CADF0">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376E3D"/>
    <w:multiLevelType w:val="hybridMultilevel"/>
    <w:tmpl w:val="AE6CDBC8"/>
    <w:lvl w:ilvl="0" w:tplc="04090001">
      <w:start w:val="1"/>
      <w:numFmt w:val="bullet"/>
      <w:lvlText w:val=""/>
      <w:lvlJc w:val="left"/>
      <w:pPr>
        <w:ind w:left="3940" w:hanging="360"/>
      </w:pPr>
      <w:rPr>
        <w:rFonts w:ascii="Symbol" w:hAnsi="Symbol" w:hint="default"/>
      </w:rPr>
    </w:lvl>
    <w:lvl w:ilvl="1" w:tplc="04090003" w:tentative="1">
      <w:start w:val="1"/>
      <w:numFmt w:val="bullet"/>
      <w:lvlText w:val="o"/>
      <w:lvlJc w:val="left"/>
      <w:pPr>
        <w:ind w:left="4660" w:hanging="360"/>
      </w:pPr>
      <w:rPr>
        <w:rFonts w:ascii="Courier New" w:hAnsi="Courier New" w:cs="Courier New" w:hint="default"/>
      </w:rPr>
    </w:lvl>
    <w:lvl w:ilvl="2" w:tplc="04090005" w:tentative="1">
      <w:start w:val="1"/>
      <w:numFmt w:val="bullet"/>
      <w:lvlText w:val=""/>
      <w:lvlJc w:val="left"/>
      <w:pPr>
        <w:ind w:left="5380" w:hanging="360"/>
      </w:pPr>
      <w:rPr>
        <w:rFonts w:ascii="Wingdings" w:hAnsi="Wingdings" w:hint="default"/>
      </w:rPr>
    </w:lvl>
    <w:lvl w:ilvl="3" w:tplc="04090001" w:tentative="1">
      <w:start w:val="1"/>
      <w:numFmt w:val="bullet"/>
      <w:lvlText w:val=""/>
      <w:lvlJc w:val="left"/>
      <w:pPr>
        <w:ind w:left="6100" w:hanging="360"/>
      </w:pPr>
      <w:rPr>
        <w:rFonts w:ascii="Symbol" w:hAnsi="Symbol" w:hint="default"/>
      </w:rPr>
    </w:lvl>
    <w:lvl w:ilvl="4" w:tplc="04090003" w:tentative="1">
      <w:start w:val="1"/>
      <w:numFmt w:val="bullet"/>
      <w:lvlText w:val="o"/>
      <w:lvlJc w:val="left"/>
      <w:pPr>
        <w:ind w:left="6820" w:hanging="360"/>
      </w:pPr>
      <w:rPr>
        <w:rFonts w:ascii="Courier New" w:hAnsi="Courier New" w:cs="Courier New" w:hint="default"/>
      </w:rPr>
    </w:lvl>
    <w:lvl w:ilvl="5" w:tplc="04090005" w:tentative="1">
      <w:start w:val="1"/>
      <w:numFmt w:val="bullet"/>
      <w:lvlText w:val=""/>
      <w:lvlJc w:val="left"/>
      <w:pPr>
        <w:ind w:left="7540" w:hanging="360"/>
      </w:pPr>
      <w:rPr>
        <w:rFonts w:ascii="Wingdings" w:hAnsi="Wingdings" w:hint="default"/>
      </w:rPr>
    </w:lvl>
    <w:lvl w:ilvl="6" w:tplc="04090001" w:tentative="1">
      <w:start w:val="1"/>
      <w:numFmt w:val="bullet"/>
      <w:lvlText w:val=""/>
      <w:lvlJc w:val="left"/>
      <w:pPr>
        <w:ind w:left="8260" w:hanging="360"/>
      </w:pPr>
      <w:rPr>
        <w:rFonts w:ascii="Symbol" w:hAnsi="Symbol" w:hint="default"/>
      </w:rPr>
    </w:lvl>
    <w:lvl w:ilvl="7" w:tplc="04090003" w:tentative="1">
      <w:start w:val="1"/>
      <w:numFmt w:val="bullet"/>
      <w:lvlText w:val="o"/>
      <w:lvlJc w:val="left"/>
      <w:pPr>
        <w:ind w:left="8980" w:hanging="360"/>
      </w:pPr>
      <w:rPr>
        <w:rFonts w:ascii="Courier New" w:hAnsi="Courier New" w:cs="Courier New" w:hint="default"/>
      </w:rPr>
    </w:lvl>
    <w:lvl w:ilvl="8" w:tplc="04090005" w:tentative="1">
      <w:start w:val="1"/>
      <w:numFmt w:val="bullet"/>
      <w:lvlText w:val=""/>
      <w:lvlJc w:val="left"/>
      <w:pPr>
        <w:ind w:left="9700" w:hanging="360"/>
      </w:pPr>
      <w:rPr>
        <w:rFonts w:ascii="Wingdings" w:hAnsi="Wingdings" w:hint="default"/>
      </w:rPr>
    </w:lvl>
  </w:abstractNum>
  <w:abstractNum w:abstractNumId="5" w15:restartNumberingAfterBreak="0">
    <w:nsid w:val="227A6CE9"/>
    <w:multiLevelType w:val="hybridMultilevel"/>
    <w:tmpl w:val="6A54A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D929FC"/>
    <w:multiLevelType w:val="hybridMultilevel"/>
    <w:tmpl w:val="DA80D9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F027A3"/>
    <w:multiLevelType w:val="hybridMultilevel"/>
    <w:tmpl w:val="AA0AC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C2B4B"/>
    <w:multiLevelType w:val="hybridMultilevel"/>
    <w:tmpl w:val="247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54E2"/>
    <w:multiLevelType w:val="hybridMultilevel"/>
    <w:tmpl w:val="849CF7C8"/>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F243D"/>
    <w:multiLevelType w:val="hybridMultilevel"/>
    <w:tmpl w:val="E82C9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06B91"/>
    <w:multiLevelType w:val="hybridMultilevel"/>
    <w:tmpl w:val="1C4E46C2"/>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6547E9"/>
    <w:multiLevelType w:val="hybridMultilevel"/>
    <w:tmpl w:val="DDE63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CC2C0F"/>
    <w:multiLevelType w:val="hybridMultilevel"/>
    <w:tmpl w:val="42D44956"/>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D55B6F"/>
    <w:multiLevelType w:val="hybridMultilevel"/>
    <w:tmpl w:val="1AFA3B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6E380B"/>
    <w:multiLevelType w:val="hybridMultilevel"/>
    <w:tmpl w:val="70C21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D7735F"/>
    <w:multiLevelType w:val="hybridMultilevel"/>
    <w:tmpl w:val="831064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16FBD"/>
    <w:multiLevelType w:val="hybridMultilevel"/>
    <w:tmpl w:val="D64A9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AF7793D"/>
    <w:multiLevelType w:val="hybridMultilevel"/>
    <w:tmpl w:val="B2C847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AE0709"/>
    <w:multiLevelType w:val="hybridMultilevel"/>
    <w:tmpl w:val="42E0E132"/>
    <w:lvl w:ilvl="0" w:tplc="205CAD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0C52299"/>
    <w:multiLevelType w:val="hybridMultilevel"/>
    <w:tmpl w:val="6164B29E"/>
    <w:lvl w:ilvl="0" w:tplc="04090001">
      <w:start w:val="1"/>
      <w:numFmt w:val="bullet"/>
      <w:lvlText w:val=""/>
      <w:lvlJc w:val="left"/>
      <w:pPr>
        <w:ind w:left="720" w:hanging="360"/>
      </w:pPr>
      <w:rPr>
        <w:rFonts w:ascii="Symbol" w:hAnsi="Symbol" w:hint="default"/>
      </w:rPr>
    </w:lvl>
    <w:lvl w:ilvl="1" w:tplc="835E3A7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75A47"/>
    <w:multiLevelType w:val="hybridMultilevel"/>
    <w:tmpl w:val="E9D40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5666A2"/>
    <w:multiLevelType w:val="hybridMultilevel"/>
    <w:tmpl w:val="339C7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F372B0"/>
    <w:multiLevelType w:val="hybridMultilevel"/>
    <w:tmpl w:val="4A40005E"/>
    <w:lvl w:ilvl="0" w:tplc="04090003">
      <w:start w:val="1"/>
      <w:numFmt w:val="bullet"/>
      <w:lvlText w:val="o"/>
      <w:lvlJc w:val="left"/>
      <w:pPr>
        <w:ind w:left="1080" w:hanging="360"/>
      </w:pPr>
      <w:rPr>
        <w:rFonts w:ascii="Courier New" w:hAnsi="Courier New" w:cs="Courier New"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8"/>
  </w:num>
  <w:num w:numId="4">
    <w:abstractNumId w:val="7"/>
  </w:num>
  <w:num w:numId="5">
    <w:abstractNumId w:val="9"/>
  </w:num>
  <w:num w:numId="6">
    <w:abstractNumId w:val="21"/>
  </w:num>
  <w:num w:numId="7">
    <w:abstractNumId w:val="13"/>
  </w:num>
  <w:num w:numId="8">
    <w:abstractNumId w:val="6"/>
  </w:num>
  <w:num w:numId="9">
    <w:abstractNumId w:val="3"/>
  </w:num>
  <w:num w:numId="10">
    <w:abstractNumId w:val="1"/>
  </w:num>
  <w:num w:numId="11">
    <w:abstractNumId w:val="14"/>
  </w:num>
  <w:num w:numId="12">
    <w:abstractNumId w:val="2"/>
  </w:num>
  <w:num w:numId="13">
    <w:abstractNumId w:val="12"/>
  </w:num>
  <w:num w:numId="14">
    <w:abstractNumId w:val="23"/>
  </w:num>
  <w:num w:numId="15">
    <w:abstractNumId w:val="18"/>
  </w:num>
  <w:num w:numId="16">
    <w:abstractNumId w:val="15"/>
  </w:num>
  <w:num w:numId="17">
    <w:abstractNumId w:val="0"/>
  </w:num>
  <w:num w:numId="18">
    <w:abstractNumId w:val="10"/>
  </w:num>
  <w:num w:numId="19">
    <w:abstractNumId w:val="22"/>
  </w:num>
  <w:num w:numId="20">
    <w:abstractNumId w:val="19"/>
  </w:num>
  <w:num w:numId="21">
    <w:abstractNumId w:val="16"/>
  </w:num>
  <w:num w:numId="22">
    <w:abstractNumId w:val="4"/>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1E"/>
    <w:rsid w:val="00003DB5"/>
    <w:rsid w:val="00005090"/>
    <w:rsid w:val="000138F1"/>
    <w:rsid w:val="00014F4F"/>
    <w:rsid w:val="00015420"/>
    <w:rsid w:val="000269A4"/>
    <w:rsid w:val="0003003E"/>
    <w:rsid w:val="00032901"/>
    <w:rsid w:val="00047892"/>
    <w:rsid w:val="000615CD"/>
    <w:rsid w:val="00063872"/>
    <w:rsid w:val="00065C29"/>
    <w:rsid w:val="0006690A"/>
    <w:rsid w:val="00077C02"/>
    <w:rsid w:val="000A1F48"/>
    <w:rsid w:val="000A367D"/>
    <w:rsid w:val="000A42C6"/>
    <w:rsid w:val="000B31FE"/>
    <w:rsid w:val="000B4C66"/>
    <w:rsid w:val="000B66BA"/>
    <w:rsid w:val="000E19BD"/>
    <w:rsid w:val="000E44BA"/>
    <w:rsid w:val="000E5400"/>
    <w:rsid w:val="000E7FF1"/>
    <w:rsid w:val="00101950"/>
    <w:rsid w:val="00101C45"/>
    <w:rsid w:val="00106DFD"/>
    <w:rsid w:val="001102CF"/>
    <w:rsid w:val="0011642F"/>
    <w:rsid w:val="00120BC9"/>
    <w:rsid w:val="00122ECF"/>
    <w:rsid w:val="0012668E"/>
    <w:rsid w:val="00132BF8"/>
    <w:rsid w:val="00143F62"/>
    <w:rsid w:val="001504B2"/>
    <w:rsid w:val="001515B0"/>
    <w:rsid w:val="00155183"/>
    <w:rsid w:val="00174CF9"/>
    <w:rsid w:val="001779B6"/>
    <w:rsid w:val="001836A1"/>
    <w:rsid w:val="00193D62"/>
    <w:rsid w:val="001973EC"/>
    <w:rsid w:val="001A6CFF"/>
    <w:rsid w:val="001B002D"/>
    <w:rsid w:val="001B4304"/>
    <w:rsid w:val="001B50C5"/>
    <w:rsid w:val="001B788D"/>
    <w:rsid w:val="001C097A"/>
    <w:rsid w:val="001C2100"/>
    <w:rsid w:val="001C3ABF"/>
    <w:rsid w:val="001C4FF6"/>
    <w:rsid w:val="001C6548"/>
    <w:rsid w:val="001D12D4"/>
    <w:rsid w:val="001D23FA"/>
    <w:rsid w:val="001E2296"/>
    <w:rsid w:val="001E658C"/>
    <w:rsid w:val="001F6E8F"/>
    <w:rsid w:val="001F7EA7"/>
    <w:rsid w:val="0020370F"/>
    <w:rsid w:val="00206AB7"/>
    <w:rsid w:val="002167BC"/>
    <w:rsid w:val="00220BD6"/>
    <w:rsid w:val="002256BC"/>
    <w:rsid w:val="00245C28"/>
    <w:rsid w:val="00255556"/>
    <w:rsid w:val="0026101A"/>
    <w:rsid w:val="00266495"/>
    <w:rsid w:val="00273D44"/>
    <w:rsid w:val="00274B73"/>
    <w:rsid w:val="00275BB8"/>
    <w:rsid w:val="0028498F"/>
    <w:rsid w:val="00293847"/>
    <w:rsid w:val="0029642C"/>
    <w:rsid w:val="002A70F3"/>
    <w:rsid w:val="002B0372"/>
    <w:rsid w:val="002B1B4D"/>
    <w:rsid w:val="002B494F"/>
    <w:rsid w:val="002C1618"/>
    <w:rsid w:val="002C1D8C"/>
    <w:rsid w:val="002C4686"/>
    <w:rsid w:val="002D0F02"/>
    <w:rsid w:val="002D2728"/>
    <w:rsid w:val="002D4CB7"/>
    <w:rsid w:val="002E3105"/>
    <w:rsid w:val="003031B3"/>
    <w:rsid w:val="00305391"/>
    <w:rsid w:val="003105C0"/>
    <w:rsid w:val="003200B6"/>
    <w:rsid w:val="00332006"/>
    <w:rsid w:val="00333047"/>
    <w:rsid w:val="00345072"/>
    <w:rsid w:val="00345A38"/>
    <w:rsid w:val="003505C2"/>
    <w:rsid w:val="00356CFF"/>
    <w:rsid w:val="00357B2A"/>
    <w:rsid w:val="003607A8"/>
    <w:rsid w:val="00362C54"/>
    <w:rsid w:val="003700E7"/>
    <w:rsid w:val="00370FAB"/>
    <w:rsid w:val="003735CC"/>
    <w:rsid w:val="003816E2"/>
    <w:rsid w:val="00384C5E"/>
    <w:rsid w:val="00387A60"/>
    <w:rsid w:val="00391A10"/>
    <w:rsid w:val="003A3FD0"/>
    <w:rsid w:val="003B0EC7"/>
    <w:rsid w:val="003B3C02"/>
    <w:rsid w:val="003B3DB2"/>
    <w:rsid w:val="003B5085"/>
    <w:rsid w:val="003E4962"/>
    <w:rsid w:val="003F459E"/>
    <w:rsid w:val="003F475B"/>
    <w:rsid w:val="004029E3"/>
    <w:rsid w:val="00402AD6"/>
    <w:rsid w:val="004135A6"/>
    <w:rsid w:val="00432190"/>
    <w:rsid w:val="00436025"/>
    <w:rsid w:val="00442812"/>
    <w:rsid w:val="00463B84"/>
    <w:rsid w:val="004724AB"/>
    <w:rsid w:val="00473997"/>
    <w:rsid w:val="0048228A"/>
    <w:rsid w:val="00484204"/>
    <w:rsid w:val="004908D3"/>
    <w:rsid w:val="00496655"/>
    <w:rsid w:val="004A20F5"/>
    <w:rsid w:val="004A7689"/>
    <w:rsid w:val="004B5324"/>
    <w:rsid w:val="004B6E7D"/>
    <w:rsid w:val="004C5DB4"/>
    <w:rsid w:val="004C663C"/>
    <w:rsid w:val="004C7582"/>
    <w:rsid w:val="004D084A"/>
    <w:rsid w:val="004D0B09"/>
    <w:rsid w:val="004D4AE8"/>
    <w:rsid w:val="004D6655"/>
    <w:rsid w:val="004D7410"/>
    <w:rsid w:val="004E1660"/>
    <w:rsid w:val="004E7971"/>
    <w:rsid w:val="004F31F5"/>
    <w:rsid w:val="0050020C"/>
    <w:rsid w:val="00513E3E"/>
    <w:rsid w:val="00523E56"/>
    <w:rsid w:val="00527102"/>
    <w:rsid w:val="00531920"/>
    <w:rsid w:val="005516BA"/>
    <w:rsid w:val="00556755"/>
    <w:rsid w:val="005636F6"/>
    <w:rsid w:val="00575961"/>
    <w:rsid w:val="00580A20"/>
    <w:rsid w:val="00583580"/>
    <w:rsid w:val="00587C32"/>
    <w:rsid w:val="00587EED"/>
    <w:rsid w:val="0059039E"/>
    <w:rsid w:val="00590B4B"/>
    <w:rsid w:val="00594BD7"/>
    <w:rsid w:val="005B2725"/>
    <w:rsid w:val="005C1ADE"/>
    <w:rsid w:val="005C2126"/>
    <w:rsid w:val="005C3199"/>
    <w:rsid w:val="005D4026"/>
    <w:rsid w:val="005E0352"/>
    <w:rsid w:val="005F2D33"/>
    <w:rsid w:val="005F4420"/>
    <w:rsid w:val="00600360"/>
    <w:rsid w:val="00602F76"/>
    <w:rsid w:val="00603458"/>
    <w:rsid w:val="00604AC4"/>
    <w:rsid w:val="00604EA3"/>
    <w:rsid w:val="00607BDB"/>
    <w:rsid w:val="00611CFD"/>
    <w:rsid w:val="006218E9"/>
    <w:rsid w:val="00621B25"/>
    <w:rsid w:val="0062485E"/>
    <w:rsid w:val="0062489B"/>
    <w:rsid w:val="00626B0D"/>
    <w:rsid w:val="00626E6E"/>
    <w:rsid w:val="00626EB6"/>
    <w:rsid w:val="00631448"/>
    <w:rsid w:val="0063222C"/>
    <w:rsid w:val="006325B3"/>
    <w:rsid w:val="00640FC6"/>
    <w:rsid w:val="00646855"/>
    <w:rsid w:val="006677C8"/>
    <w:rsid w:val="00672D52"/>
    <w:rsid w:val="00681787"/>
    <w:rsid w:val="0069479C"/>
    <w:rsid w:val="00697C9B"/>
    <w:rsid w:val="006A497E"/>
    <w:rsid w:val="006A5269"/>
    <w:rsid w:val="006A5E05"/>
    <w:rsid w:val="006A6520"/>
    <w:rsid w:val="006A7915"/>
    <w:rsid w:val="006C3FD6"/>
    <w:rsid w:val="006C65E0"/>
    <w:rsid w:val="006D1B8D"/>
    <w:rsid w:val="006E64D6"/>
    <w:rsid w:val="006F4D2F"/>
    <w:rsid w:val="006F781C"/>
    <w:rsid w:val="00701DAD"/>
    <w:rsid w:val="0070468D"/>
    <w:rsid w:val="00705424"/>
    <w:rsid w:val="007062C8"/>
    <w:rsid w:val="007308BC"/>
    <w:rsid w:val="00737242"/>
    <w:rsid w:val="007430F7"/>
    <w:rsid w:val="007510B1"/>
    <w:rsid w:val="00753CA9"/>
    <w:rsid w:val="00760CE9"/>
    <w:rsid w:val="00761C95"/>
    <w:rsid w:val="00763BC7"/>
    <w:rsid w:val="007642FF"/>
    <w:rsid w:val="007707BC"/>
    <w:rsid w:val="0077328A"/>
    <w:rsid w:val="00773AA0"/>
    <w:rsid w:val="00774118"/>
    <w:rsid w:val="007744AF"/>
    <w:rsid w:val="007A0A5D"/>
    <w:rsid w:val="007A0ED1"/>
    <w:rsid w:val="007B0E95"/>
    <w:rsid w:val="007B63ED"/>
    <w:rsid w:val="007B6C48"/>
    <w:rsid w:val="007C63D9"/>
    <w:rsid w:val="007C7084"/>
    <w:rsid w:val="007D5EA1"/>
    <w:rsid w:val="007D6535"/>
    <w:rsid w:val="007E1A82"/>
    <w:rsid w:val="007E51CA"/>
    <w:rsid w:val="007E6AC0"/>
    <w:rsid w:val="007F6F55"/>
    <w:rsid w:val="00800B9F"/>
    <w:rsid w:val="00801BD5"/>
    <w:rsid w:val="00802628"/>
    <w:rsid w:val="00810085"/>
    <w:rsid w:val="0083033E"/>
    <w:rsid w:val="00844F2B"/>
    <w:rsid w:val="008461F9"/>
    <w:rsid w:val="0085007C"/>
    <w:rsid w:val="00851464"/>
    <w:rsid w:val="008575AE"/>
    <w:rsid w:val="00862D75"/>
    <w:rsid w:val="00864A30"/>
    <w:rsid w:val="00867CFF"/>
    <w:rsid w:val="0087163A"/>
    <w:rsid w:val="00872F0C"/>
    <w:rsid w:val="008746E7"/>
    <w:rsid w:val="008816B5"/>
    <w:rsid w:val="00885089"/>
    <w:rsid w:val="00887381"/>
    <w:rsid w:val="008924D2"/>
    <w:rsid w:val="0089583D"/>
    <w:rsid w:val="00897AE5"/>
    <w:rsid w:val="008A098E"/>
    <w:rsid w:val="008A1610"/>
    <w:rsid w:val="008A2626"/>
    <w:rsid w:val="008B0696"/>
    <w:rsid w:val="008C4608"/>
    <w:rsid w:val="008C639E"/>
    <w:rsid w:val="008C6D09"/>
    <w:rsid w:val="008C717A"/>
    <w:rsid w:val="008D00CA"/>
    <w:rsid w:val="008D0B05"/>
    <w:rsid w:val="008E032D"/>
    <w:rsid w:val="008E5AEE"/>
    <w:rsid w:val="008F05EC"/>
    <w:rsid w:val="008F17DB"/>
    <w:rsid w:val="008F542D"/>
    <w:rsid w:val="008F54E5"/>
    <w:rsid w:val="00900B8E"/>
    <w:rsid w:val="00901FC2"/>
    <w:rsid w:val="00906399"/>
    <w:rsid w:val="00906C76"/>
    <w:rsid w:val="009106FD"/>
    <w:rsid w:val="00912D5F"/>
    <w:rsid w:val="00916450"/>
    <w:rsid w:val="00925E72"/>
    <w:rsid w:val="00941F79"/>
    <w:rsid w:val="00951017"/>
    <w:rsid w:val="0095112D"/>
    <w:rsid w:val="00953160"/>
    <w:rsid w:val="00956C90"/>
    <w:rsid w:val="00962714"/>
    <w:rsid w:val="0096308C"/>
    <w:rsid w:val="00976910"/>
    <w:rsid w:val="0097733F"/>
    <w:rsid w:val="00980B97"/>
    <w:rsid w:val="00981558"/>
    <w:rsid w:val="0098199E"/>
    <w:rsid w:val="00985B6A"/>
    <w:rsid w:val="009863F9"/>
    <w:rsid w:val="00990B9D"/>
    <w:rsid w:val="009921F7"/>
    <w:rsid w:val="009A2586"/>
    <w:rsid w:val="009A6F25"/>
    <w:rsid w:val="009B09D1"/>
    <w:rsid w:val="009C7F6E"/>
    <w:rsid w:val="009D3109"/>
    <w:rsid w:val="009D3867"/>
    <w:rsid w:val="009F5E1B"/>
    <w:rsid w:val="009F6889"/>
    <w:rsid w:val="009F745D"/>
    <w:rsid w:val="00A068DF"/>
    <w:rsid w:val="00A20BC7"/>
    <w:rsid w:val="00A269F7"/>
    <w:rsid w:val="00A36BEB"/>
    <w:rsid w:val="00A44346"/>
    <w:rsid w:val="00A602BD"/>
    <w:rsid w:val="00A61621"/>
    <w:rsid w:val="00A6478E"/>
    <w:rsid w:val="00A64B80"/>
    <w:rsid w:val="00A672E0"/>
    <w:rsid w:val="00A777A5"/>
    <w:rsid w:val="00A843D7"/>
    <w:rsid w:val="00A85FCA"/>
    <w:rsid w:val="00A962A7"/>
    <w:rsid w:val="00A96D54"/>
    <w:rsid w:val="00AA55AD"/>
    <w:rsid w:val="00AB689C"/>
    <w:rsid w:val="00AB7CFF"/>
    <w:rsid w:val="00AB7F08"/>
    <w:rsid w:val="00AC198C"/>
    <w:rsid w:val="00AD4048"/>
    <w:rsid w:val="00AE268C"/>
    <w:rsid w:val="00AE4D95"/>
    <w:rsid w:val="00AE5620"/>
    <w:rsid w:val="00AF2381"/>
    <w:rsid w:val="00AF56A9"/>
    <w:rsid w:val="00AF62FA"/>
    <w:rsid w:val="00B013F6"/>
    <w:rsid w:val="00B02257"/>
    <w:rsid w:val="00B06E60"/>
    <w:rsid w:val="00B120C6"/>
    <w:rsid w:val="00B17CFC"/>
    <w:rsid w:val="00B235A2"/>
    <w:rsid w:val="00B23CDD"/>
    <w:rsid w:val="00B26192"/>
    <w:rsid w:val="00B40ED2"/>
    <w:rsid w:val="00B66A81"/>
    <w:rsid w:val="00B71E2B"/>
    <w:rsid w:val="00B8223A"/>
    <w:rsid w:val="00B848EB"/>
    <w:rsid w:val="00B93116"/>
    <w:rsid w:val="00B95D09"/>
    <w:rsid w:val="00B96316"/>
    <w:rsid w:val="00B965A8"/>
    <w:rsid w:val="00BA0932"/>
    <w:rsid w:val="00BA35B8"/>
    <w:rsid w:val="00BB3566"/>
    <w:rsid w:val="00BB5B95"/>
    <w:rsid w:val="00BC2DD3"/>
    <w:rsid w:val="00BC3C59"/>
    <w:rsid w:val="00BC3F3B"/>
    <w:rsid w:val="00BC608D"/>
    <w:rsid w:val="00BD0108"/>
    <w:rsid w:val="00BD04FD"/>
    <w:rsid w:val="00BD0754"/>
    <w:rsid w:val="00BD1D1C"/>
    <w:rsid w:val="00BE5FA1"/>
    <w:rsid w:val="00BE78EE"/>
    <w:rsid w:val="00BF1A56"/>
    <w:rsid w:val="00C26A08"/>
    <w:rsid w:val="00C52AB2"/>
    <w:rsid w:val="00C54689"/>
    <w:rsid w:val="00C658DE"/>
    <w:rsid w:val="00C66145"/>
    <w:rsid w:val="00C7168E"/>
    <w:rsid w:val="00C747B1"/>
    <w:rsid w:val="00C76E5E"/>
    <w:rsid w:val="00C77C30"/>
    <w:rsid w:val="00C81E70"/>
    <w:rsid w:val="00C969A3"/>
    <w:rsid w:val="00CA46FA"/>
    <w:rsid w:val="00CB2B53"/>
    <w:rsid w:val="00CB2E09"/>
    <w:rsid w:val="00CB482F"/>
    <w:rsid w:val="00CB50C0"/>
    <w:rsid w:val="00CB62BB"/>
    <w:rsid w:val="00CC1339"/>
    <w:rsid w:val="00CC4BEB"/>
    <w:rsid w:val="00CC4D24"/>
    <w:rsid w:val="00CC7807"/>
    <w:rsid w:val="00CD1392"/>
    <w:rsid w:val="00CF6CF1"/>
    <w:rsid w:val="00D00B35"/>
    <w:rsid w:val="00D02E63"/>
    <w:rsid w:val="00D210CB"/>
    <w:rsid w:val="00D225AF"/>
    <w:rsid w:val="00D34160"/>
    <w:rsid w:val="00D36E4D"/>
    <w:rsid w:val="00D404E8"/>
    <w:rsid w:val="00D4079C"/>
    <w:rsid w:val="00D47F5F"/>
    <w:rsid w:val="00D5023C"/>
    <w:rsid w:val="00D54F67"/>
    <w:rsid w:val="00D575F8"/>
    <w:rsid w:val="00D62F89"/>
    <w:rsid w:val="00D7240C"/>
    <w:rsid w:val="00D73B65"/>
    <w:rsid w:val="00D86060"/>
    <w:rsid w:val="00D876A5"/>
    <w:rsid w:val="00D87A26"/>
    <w:rsid w:val="00D92BAD"/>
    <w:rsid w:val="00D94D42"/>
    <w:rsid w:val="00DA5638"/>
    <w:rsid w:val="00DB0887"/>
    <w:rsid w:val="00DB3FB5"/>
    <w:rsid w:val="00DB49DE"/>
    <w:rsid w:val="00DC36D6"/>
    <w:rsid w:val="00DC60CA"/>
    <w:rsid w:val="00DD74BF"/>
    <w:rsid w:val="00DE038F"/>
    <w:rsid w:val="00DE3897"/>
    <w:rsid w:val="00DE6B77"/>
    <w:rsid w:val="00DF31AB"/>
    <w:rsid w:val="00DF4712"/>
    <w:rsid w:val="00DF646C"/>
    <w:rsid w:val="00E02A39"/>
    <w:rsid w:val="00E06D9F"/>
    <w:rsid w:val="00E30718"/>
    <w:rsid w:val="00E3721A"/>
    <w:rsid w:val="00E44A1E"/>
    <w:rsid w:val="00E5792C"/>
    <w:rsid w:val="00E67D67"/>
    <w:rsid w:val="00E749D0"/>
    <w:rsid w:val="00E75D0B"/>
    <w:rsid w:val="00E77536"/>
    <w:rsid w:val="00E77988"/>
    <w:rsid w:val="00E84630"/>
    <w:rsid w:val="00E84EF0"/>
    <w:rsid w:val="00E90969"/>
    <w:rsid w:val="00E91FE9"/>
    <w:rsid w:val="00EA1B2B"/>
    <w:rsid w:val="00EA754C"/>
    <w:rsid w:val="00ED45B9"/>
    <w:rsid w:val="00ED5003"/>
    <w:rsid w:val="00ED646E"/>
    <w:rsid w:val="00ED7665"/>
    <w:rsid w:val="00EE3429"/>
    <w:rsid w:val="00EF14A7"/>
    <w:rsid w:val="00EF334A"/>
    <w:rsid w:val="00EF5201"/>
    <w:rsid w:val="00F0412C"/>
    <w:rsid w:val="00F06DC5"/>
    <w:rsid w:val="00F10B06"/>
    <w:rsid w:val="00F2178B"/>
    <w:rsid w:val="00F21F26"/>
    <w:rsid w:val="00F2438C"/>
    <w:rsid w:val="00F354B8"/>
    <w:rsid w:val="00F54E27"/>
    <w:rsid w:val="00F616FC"/>
    <w:rsid w:val="00F6344C"/>
    <w:rsid w:val="00F703CB"/>
    <w:rsid w:val="00F7133D"/>
    <w:rsid w:val="00F7140D"/>
    <w:rsid w:val="00F761A4"/>
    <w:rsid w:val="00F81BDC"/>
    <w:rsid w:val="00F84783"/>
    <w:rsid w:val="00F86FE7"/>
    <w:rsid w:val="00F9375B"/>
    <w:rsid w:val="00FA22C7"/>
    <w:rsid w:val="00FB250A"/>
    <w:rsid w:val="00FB316A"/>
    <w:rsid w:val="00FB31FE"/>
    <w:rsid w:val="00FD2D03"/>
    <w:rsid w:val="00FD3C89"/>
    <w:rsid w:val="00FD764F"/>
    <w:rsid w:val="00FE4D0F"/>
    <w:rsid w:val="00FE655D"/>
    <w:rsid w:val="00FF3C58"/>
    <w:rsid w:val="00FF7C47"/>
    <w:rsid w:val="00FF7F4E"/>
    <w:rsid w:val="01225041"/>
    <w:rsid w:val="01350CBA"/>
    <w:rsid w:val="015890BA"/>
    <w:rsid w:val="0164B77A"/>
    <w:rsid w:val="01D24B35"/>
    <w:rsid w:val="0364D273"/>
    <w:rsid w:val="053C791F"/>
    <w:rsid w:val="054B937F"/>
    <w:rsid w:val="058C29B8"/>
    <w:rsid w:val="06508BDA"/>
    <w:rsid w:val="06575F76"/>
    <w:rsid w:val="0830ECEA"/>
    <w:rsid w:val="08493851"/>
    <w:rsid w:val="086C2C5B"/>
    <w:rsid w:val="087419E1"/>
    <w:rsid w:val="08CC814E"/>
    <w:rsid w:val="090BE1AB"/>
    <w:rsid w:val="09354FAC"/>
    <w:rsid w:val="0A326273"/>
    <w:rsid w:val="0AB7F7B0"/>
    <w:rsid w:val="0AD1200D"/>
    <w:rsid w:val="0B9C438C"/>
    <w:rsid w:val="0BE15171"/>
    <w:rsid w:val="0D2A0D84"/>
    <w:rsid w:val="0D2E62A7"/>
    <w:rsid w:val="0D5E9118"/>
    <w:rsid w:val="0D9FF271"/>
    <w:rsid w:val="0E47FFDF"/>
    <w:rsid w:val="0E4B706D"/>
    <w:rsid w:val="0ECA3308"/>
    <w:rsid w:val="0FC7A310"/>
    <w:rsid w:val="0FE42744"/>
    <w:rsid w:val="10F204AF"/>
    <w:rsid w:val="11406191"/>
    <w:rsid w:val="119B3176"/>
    <w:rsid w:val="11E71362"/>
    <w:rsid w:val="121AFC27"/>
    <w:rsid w:val="12736394"/>
    <w:rsid w:val="12DC31F2"/>
    <w:rsid w:val="15058BC7"/>
    <w:rsid w:val="17AFA315"/>
    <w:rsid w:val="19D8FCEA"/>
    <w:rsid w:val="19E1314C"/>
    <w:rsid w:val="1A0CE5AF"/>
    <w:rsid w:val="1AEBD260"/>
    <w:rsid w:val="1B73818B"/>
    <w:rsid w:val="1B74CD4B"/>
    <w:rsid w:val="1CDDE41D"/>
    <w:rsid w:val="1D2708F1"/>
    <w:rsid w:val="1E68BB14"/>
    <w:rsid w:val="1F03E97B"/>
    <w:rsid w:val="2001E190"/>
    <w:rsid w:val="20954F90"/>
    <w:rsid w:val="21FBE2D0"/>
    <w:rsid w:val="22FD5780"/>
    <w:rsid w:val="23930C51"/>
    <w:rsid w:val="2474FDC0"/>
    <w:rsid w:val="248A0D68"/>
    <w:rsid w:val="251A63D1"/>
    <w:rsid w:val="25CEDB0A"/>
    <w:rsid w:val="26435B49"/>
    <w:rsid w:val="266B9E06"/>
    <w:rsid w:val="269D8DE9"/>
    <w:rsid w:val="26B63432"/>
    <w:rsid w:val="26BF6D78"/>
    <w:rsid w:val="26EB68B7"/>
    <w:rsid w:val="2802BE53"/>
    <w:rsid w:val="28379317"/>
    <w:rsid w:val="294AA668"/>
    <w:rsid w:val="29939B56"/>
    <w:rsid w:val="29CB82A1"/>
    <w:rsid w:val="29D36378"/>
    <w:rsid w:val="2A608DCD"/>
    <w:rsid w:val="2B46FCAF"/>
    <w:rsid w:val="2B89A555"/>
    <w:rsid w:val="2B9B12FD"/>
    <w:rsid w:val="2C81B83E"/>
    <w:rsid w:val="2E0C1E7F"/>
    <w:rsid w:val="2E21AD15"/>
    <w:rsid w:val="2E3B4912"/>
    <w:rsid w:val="2E71FFD7"/>
    <w:rsid w:val="2E7E9D71"/>
    <w:rsid w:val="2EF107D3"/>
    <w:rsid w:val="2FB654CA"/>
    <w:rsid w:val="30D831CB"/>
    <w:rsid w:val="319D15D6"/>
    <w:rsid w:val="31A73D70"/>
    <w:rsid w:val="31E662E3"/>
    <w:rsid w:val="326CBA8C"/>
    <w:rsid w:val="32D82C9D"/>
    <w:rsid w:val="331D7D9B"/>
    <w:rsid w:val="337A45BE"/>
    <w:rsid w:val="339DF080"/>
    <w:rsid w:val="356DA9A6"/>
    <w:rsid w:val="36361E29"/>
    <w:rsid w:val="36BC68E5"/>
    <w:rsid w:val="36D5A5EA"/>
    <w:rsid w:val="371208A2"/>
    <w:rsid w:val="372081ED"/>
    <w:rsid w:val="375100AC"/>
    <w:rsid w:val="394BFC39"/>
    <w:rsid w:val="3A07F580"/>
    <w:rsid w:val="3AF000FC"/>
    <w:rsid w:val="3AF587C4"/>
    <w:rsid w:val="3B62C2DC"/>
    <w:rsid w:val="3BC3C2CD"/>
    <w:rsid w:val="3C54F7DD"/>
    <w:rsid w:val="3C8BD15D"/>
    <w:rsid w:val="3D6780B4"/>
    <w:rsid w:val="3DF82E17"/>
    <w:rsid w:val="3E0ABF5F"/>
    <w:rsid w:val="3E1F6D5C"/>
    <w:rsid w:val="3E7B98DE"/>
    <w:rsid w:val="3E94C13B"/>
    <w:rsid w:val="410A0CD9"/>
    <w:rsid w:val="41570E1E"/>
    <w:rsid w:val="429A5EF9"/>
    <w:rsid w:val="42CC07AA"/>
    <w:rsid w:val="42E6AA48"/>
    <w:rsid w:val="430D9EE7"/>
    <w:rsid w:val="44362F5A"/>
    <w:rsid w:val="443ADF6E"/>
    <w:rsid w:val="44785E7F"/>
    <w:rsid w:val="44C297A5"/>
    <w:rsid w:val="44C9A33B"/>
    <w:rsid w:val="4583CD70"/>
    <w:rsid w:val="45912D07"/>
    <w:rsid w:val="45DE9D55"/>
    <w:rsid w:val="462A7F41"/>
    <w:rsid w:val="4632B3A3"/>
    <w:rsid w:val="4665739C"/>
    <w:rsid w:val="4694C91D"/>
    <w:rsid w:val="471F9DD1"/>
    <w:rsid w:val="478A2D7D"/>
    <w:rsid w:val="478AF320"/>
    <w:rsid w:val="4909A07D"/>
    <w:rsid w:val="49163E17"/>
    <w:rsid w:val="4A951CDD"/>
    <w:rsid w:val="4A9E6B29"/>
    <w:rsid w:val="4AA570DE"/>
    <w:rsid w:val="4BE9C5D1"/>
    <w:rsid w:val="4C7E0389"/>
    <w:rsid w:val="4C987505"/>
    <w:rsid w:val="4D2F45A5"/>
    <w:rsid w:val="4DE9AF3A"/>
    <w:rsid w:val="4E139525"/>
    <w:rsid w:val="4F43323D"/>
    <w:rsid w:val="504960BB"/>
    <w:rsid w:val="5144C1C9"/>
    <w:rsid w:val="525000E0"/>
    <w:rsid w:val="5254CAD7"/>
    <w:rsid w:val="529615D1"/>
    <w:rsid w:val="52CB3EB7"/>
    <w:rsid w:val="532ACE47"/>
    <w:rsid w:val="546FED11"/>
    <w:rsid w:val="556D7DFA"/>
    <w:rsid w:val="5599F13A"/>
    <w:rsid w:val="56262EEE"/>
    <w:rsid w:val="56626F09"/>
    <w:rsid w:val="57237203"/>
    <w:rsid w:val="582AC595"/>
    <w:rsid w:val="58438F19"/>
    <w:rsid w:val="58D86AC1"/>
    <w:rsid w:val="595F1B70"/>
    <w:rsid w:val="5A0C8185"/>
    <w:rsid w:val="5A5B12C5"/>
    <w:rsid w:val="5A786421"/>
    <w:rsid w:val="5AF9A011"/>
    <w:rsid w:val="5BBFFAFA"/>
    <w:rsid w:val="5BF6E326"/>
    <w:rsid w:val="5C229789"/>
    <w:rsid w:val="5C4ADA46"/>
    <w:rsid w:val="5C957072"/>
    <w:rsid w:val="5DE6AAA7"/>
    <w:rsid w:val="5EA5BB7E"/>
    <w:rsid w:val="5EDDA2C9"/>
    <w:rsid w:val="5F27AB23"/>
    <w:rsid w:val="60D88B2C"/>
    <w:rsid w:val="6193D866"/>
    <w:rsid w:val="62745B8D"/>
    <w:rsid w:val="63638AF9"/>
    <w:rsid w:val="63B363CB"/>
    <w:rsid w:val="6421B276"/>
    <w:rsid w:val="64B1A812"/>
    <w:rsid w:val="64FD5325"/>
    <w:rsid w:val="6513095A"/>
    <w:rsid w:val="676D37B6"/>
    <w:rsid w:val="67ACD0D5"/>
    <w:rsid w:val="67C59F23"/>
    <w:rsid w:val="67DC2183"/>
    <w:rsid w:val="67F67094"/>
    <w:rsid w:val="68388087"/>
    <w:rsid w:val="68814FE0"/>
    <w:rsid w:val="68B2BDAF"/>
    <w:rsid w:val="69769BF1"/>
    <w:rsid w:val="6A4E8E10"/>
    <w:rsid w:val="6AB25F97"/>
    <w:rsid w:val="6B013061"/>
    <w:rsid w:val="6B255A82"/>
    <w:rsid w:val="6B2E1156"/>
    <w:rsid w:val="6BB8681A"/>
    <w:rsid w:val="6BEA5E71"/>
    <w:rsid w:val="6C38BB53"/>
    <w:rsid w:val="6CDF6D24"/>
    <w:rsid w:val="6DB0C4D7"/>
    <w:rsid w:val="6E34E0A7"/>
    <w:rsid w:val="6FF4B7F7"/>
    <w:rsid w:val="71216885"/>
    <w:rsid w:val="72599FF5"/>
    <w:rsid w:val="733164B2"/>
    <w:rsid w:val="7343A338"/>
    <w:rsid w:val="73482806"/>
    <w:rsid w:val="75D11981"/>
    <w:rsid w:val="7757A71D"/>
    <w:rsid w:val="782B68EE"/>
    <w:rsid w:val="78B72B2B"/>
    <w:rsid w:val="7A01CFAB"/>
    <w:rsid w:val="7A64B1DA"/>
    <w:rsid w:val="7A678B9F"/>
    <w:rsid w:val="7ABAFC42"/>
    <w:rsid w:val="7B1363AF"/>
    <w:rsid w:val="7C5C2B13"/>
    <w:rsid w:val="7C5D3B78"/>
    <w:rsid w:val="7E4B0471"/>
    <w:rsid w:val="7E6575ED"/>
    <w:rsid w:val="7ED888BC"/>
    <w:rsid w:val="7F6CE2E9"/>
    <w:rsid w:val="7FD5F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5346"/>
  <w15:docId w15:val="{D41A2394-BE1C-4430-9282-699F1842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1E"/>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44A1E"/>
    <w:pPr>
      <w:ind w:firstLine="0"/>
    </w:pPr>
  </w:style>
  <w:style w:type="character" w:customStyle="1" w:styleId="NoSpacingChar">
    <w:name w:val="No Spacing Char"/>
    <w:link w:val="NoSpacing"/>
    <w:uiPriority w:val="1"/>
    <w:rsid w:val="00E44A1E"/>
    <w:rPr>
      <w:rFonts w:ascii="Calibri" w:eastAsia="Times New Roman" w:hAnsi="Calibri" w:cs="Times New Roman"/>
    </w:rPr>
  </w:style>
  <w:style w:type="paragraph" w:styleId="ListParagraph">
    <w:name w:val="List Paragraph"/>
    <w:basedOn w:val="Normal"/>
    <w:uiPriority w:val="34"/>
    <w:qFormat/>
    <w:rsid w:val="00E44A1E"/>
    <w:pPr>
      <w:ind w:left="720"/>
      <w:contextualSpacing/>
    </w:pPr>
  </w:style>
  <w:style w:type="paragraph" w:styleId="BalloonText">
    <w:name w:val="Balloon Text"/>
    <w:basedOn w:val="Normal"/>
    <w:link w:val="BalloonTextChar"/>
    <w:uiPriority w:val="99"/>
    <w:semiHidden/>
    <w:unhideWhenUsed/>
    <w:rsid w:val="00E44A1E"/>
    <w:rPr>
      <w:rFonts w:ascii="Tahoma" w:hAnsi="Tahoma" w:cs="Tahoma"/>
      <w:sz w:val="16"/>
      <w:szCs w:val="16"/>
    </w:rPr>
  </w:style>
  <w:style w:type="character" w:customStyle="1" w:styleId="BalloonTextChar">
    <w:name w:val="Balloon Text Char"/>
    <w:basedOn w:val="DefaultParagraphFont"/>
    <w:link w:val="BalloonText"/>
    <w:uiPriority w:val="99"/>
    <w:semiHidden/>
    <w:rsid w:val="00E44A1E"/>
    <w:rPr>
      <w:rFonts w:ascii="Tahoma" w:eastAsia="Times New Roman" w:hAnsi="Tahoma" w:cs="Tahoma"/>
      <w:sz w:val="16"/>
      <w:szCs w:val="16"/>
    </w:rPr>
  </w:style>
  <w:style w:type="character" w:styleId="Hyperlink">
    <w:name w:val="Hyperlink"/>
    <w:basedOn w:val="DefaultParagraphFont"/>
    <w:uiPriority w:val="99"/>
    <w:unhideWhenUsed/>
    <w:rsid w:val="00901FC2"/>
    <w:rPr>
      <w:color w:val="0000FF" w:themeColor="hyperlink"/>
      <w:u w:val="single"/>
    </w:rPr>
  </w:style>
  <w:style w:type="character" w:styleId="UnresolvedMention">
    <w:name w:val="Unresolved Mention"/>
    <w:basedOn w:val="DefaultParagraphFont"/>
    <w:uiPriority w:val="99"/>
    <w:semiHidden/>
    <w:unhideWhenUsed/>
    <w:rsid w:val="00901FC2"/>
    <w:rPr>
      <w:color w:val="605E5C"/>
      <w:shd w:val="clear" w:color="auto" w:fill="E1DFDD"/>
    </w:rPr>
  </w:style>
  <w:style w:type="paragraph" w:customStyle="1" w:styleId="xmsonormal">
    <w:name w:val="x_msonormal"/>
    <w:basedOn w:val="Normal"/>
    <w:rsid w:val="00FD2D03"/>
    <w:pPr>
      <w:ind w:firstLine="0"/>
    </w:pPr>
    <w:rPr>
      <w:rFonts w:eastAsiaTheme="minorEastAsia" w:cs="Calibri"/>
      <w:lang w:eastAsia="zh-CN"/>
    </w:rPr>
  </w:style>
  <w:style w:type="paragraph" w:styleId="NormalWeb">
    <w:name w:val="Normal (Web)"/>
    <w:basedOn w:val="Normal"/>
    <w:uiPriority w:val="99"/>
    <w:unhideWhenUsed/>
    <w:rsid w:val="00B02257"/>
    <w:pPr>
      <w:ind w:firstLine="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227">
      <w:bodyDiv w:val="1"/>
      <w:marLeft w:val="0"/>
      <w:marRight w:val="0"/>
      <w:marTop w:val="0"/>
      <w:marBottom w:val="0"/>
      <w:divBdr>
        <w:top w:val="none" w:sz="0" w:space="0" w:color="auto"/>
        <w:left w:val="none" w:sz="0" w:space="0" w:color="auto"/>
        <w:bottom w:val="none" w:sz="0" w:space="0" w:color="auto"/>
        <w:right w:val="none" w:sz="0" w:space="0" w:color="auto"/>
      </w:divBdr>
    </w:div>
    <w:div w:id="736629751">
      <w:bodyDiv w:val="1"/>
      <w:marLeft w:val="0"/>
      <w:marRight w:val="0"/>
      <w:marTop w:val="0"/>
      <w:marBottom w:val="0"/>
      <w:divBdr>
        <w:top w:val="none" w:sz="0" w:space="0" w:color="auto"/>
        <w:left w:val="none" w:sz="0" w:space="0" w:color="auto"/>
        <w:bottom w:val="none" w:sz="0" w:space="0" w:color="auto"/>
        <w:right w:val="none" w:sz="0" w:space="0" w:color="auto"/>
      </w:divBdr>
    </w:div>
    <w:div w:id="1037775619">
      <w:bodyDiv w:val="1"/>
      <w:marLeft w:val="0"/>
      <w:marRight w:val="0"/>
      <w:marTop w:val="0"/>
      <w:marBottom w:val="0"/>
      <w:divBdr>
        <w:top w:val="none" w:sz="0" w:space="0" w:color="auto"/>
        <w:left w:val="none" w:sz="0" w:space="0" w:color="auto"/>
        <w:bottom w:val="none" w:sz="0" w:space="0" w:color="auto"/>
        <w:right w:val="none" w:sz="0" w:space="0" w:color="auto"/>
      </w:divBdr>
    </w:div>
    <w:div w:id="1112020074">
      <w:bodyDiv w:val="1"/>
      <w:marLeft w:val="0"/>
      <w:marRight w:val="0"/>
      <w:marTop w:val="0"/>
      <w:marBottom w:val="0"/>
      <w:divBdr>
        <w:top w:val="none" w:sz="0" w:space="0" w:color="auto"/>
        <w:left w:val="none" w:sz="0" w:space="0" w:color="auto"/>
        <w:bottom w:val="none" w:sz="0" w:space="0" w:color="auto"/>
        <w:right w:val="none" w:sz="0" w:space="0" w:color="auto"/>
      </w:divBdr>
    </w:div>
    <w:div w:id="1514495481">
      <w:bodyDiv w:val="1"/>
      <w:marLeft w:val="0"/>
      <w:marRight w:val="0"/>
      <w:marTop w:val="0"/>
      <w:marBottom w:val="0"/>
      <w:divBdr>
        <w:top w:val="none" w:sz="0" w:space="0" w:color="auto"/>
        <w:left w:val="none" w:sz="0" w:space="0" w:color="auto"/>
        <w:bottom w:val="none" w:sz="0" w:space="0" w:color="auto"/>
        <w:right w:val="none" w:sz="0" w:space="0" w:color="auto"/>
      </w:divBdr>
    </w:div>
    <w:div w:id="1717002019">
      <w:bodyDiv w:val="1"/>
      <w:marLeft w:val="0"/>
      <w:marRight w:val="0"/>
      <w:marTop w:val="0"/>
      <w:marBottom w:val="0"/>
      <w:divBdr>
        <w:top w:val="none" w:sz="0" w:space="0" w:color="auto"/>
        <w:left w:val="none" w:sz="0" w:space="0" w:color="auto"/>
        <w:bottom w:val="none" w:sz="0" w:space="0" w:color="auto"/>
        <w:right w:val="none" w:sz="0" w:space="0" w:color="auto"/>
      </w:divBdr>
    </w:div>
    <w:div w:id="17897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issa.dagley@uc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3582-98EF-48AD-BF7B-C74637FA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Fox</cp:lastModifiedBy>
  <cp:revision>2</cp:revision>
  <dcterms:created xsi:type="dcterms:W3CDTF">2021-10-28T14:07:00Z</dcterms:created>
  <dcterms:modified xsi:type="dcterms:W3CDTF">2021-10-28T14:07:00Z</dcterms:modified>
</cp:coreProperties>
</file>