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Default="0060104D" w:rsidP="0079046D">
      <w:pPr>
        <w:spacing w:line="240" w:lineRule="auto"/>
        <w:contextualSpacing/>
        <w:jc w:val="center"/>
        <w:rPr>
          <w:b/>
          <w:bCs/>
        </w:rPr>
      </w:pPr>
      <w:r w:rsidRPr="00992861">
        <w:rPr>
          <w:b/>
          <w:bCs/>
        </w:rPr>
        <w:t>Graduate Committee Meeting</w:t>
      </w:r>
    </w:p>
    <w:p w14:paraId="7D3EE552" w14:textId="05E623F9" w:rsidR="00992861" w:rsidRPr="00992861" w:rsidRDefault="00992861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32A28C30" w14:textId="08CFE7B4" w:rsidR="0060104D" w:rsidRDefault="00955369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November 12</w:t>
      </w:r>
      <w:r w:rsidR="0060104D" w:rsidRPr="00992861">
        <w:rPr>
          <w:b/>
          <w:bCs/>
        </w:rPr>
        <w:t>, 2021</w:t>
      </w:r>
    </w:p>
    <w:p w14:paraId="367030E5" w14:textId="77777777" w:rsidR="0079046D" w:rsidRPr="00992861" w:rsidRDefault="0079046D" w:rsidP="0079046D">
      <w:pPr>
        <w:spacing w:line="240" w:lineRule="auto"/>
        <w:contextualSpacing/>
        <w:jc w:val="center"/>
        <w:rPr>
          <w:b/>
          <w:bCs/>
        </w:rPr>
      </w:pPr>
    </w:p>
    <w:p w14:paraId="02B1713E" w14:textId="7093EEAD" w:rsidR="00514B4E" w:rsidRDefault="00514B4E" w:rsidP="0079046D">
      <w:pPr>
        <w:spacing w:line="240" w:lineRule="auto"/>
        <w:contextualSpacing/>
      </w:pPr>
      <w:r w:rsidRPr="00992861">
        <w:rPr>
          <w:u w:val="single"/>
        </w:rPr>
        <w:t>Member</w:t>
      </w:r>
      <w:r w:rsidR="00D847B2">
        <w:rPr>
          <w:u w:val="single"/>
        </w:rPr>
        <w:t>s</w:t>
      </w:r>
      <w:r w:rsidRPr="00992861">
        <w:rPr>
          <w:u w:val="single"/>
        </w:rPr>
        <w:t xml:space="preserve"> </w:t>
      </w:r>
      <w:r w:rsidR="0060104D" w:rsidRPr="00992861">
        <w:rPr>
          <w:u w:val="single"/>
        </w:rPr>
        <w:t>Present</w:t>
      </w:r>
      <w:r w:rsidR="0060104D">
        <w:t>:</w:t>
      </w:r>
      <w:r w:rsidR="0081138C">
        <w:t xml:space="preserve"> </w:t>
      </w:r>
      <w:r w:rsidR="0060104D">
        <w:t xml:space="preserve"> </w:t>
      </w:r>
      <w:r w:rsidR="00D329E4">
        <w:t xml:space="preserve">Janice </w:t>
      </w:r>
      <w:r w:rsidR="007D2422">
        <w:t xml:space="preserve">Borges, </w:t>
      </w:r>
      <w:r w:rsidR="00FC33BA">
        <w:t xml:space="preserve">Rich Grula, </w:t>
      </w:r>
      <w:r w:rsidR="00B70123">
        <w:t>M</w:t>
      </w:r>
      <w:r w:rsidR="00135173">
        <w:t xml:space="preserve">aria Harrington, </w:t>
      </w:r>
      <w:r w:rsidR="007C57FD">
        <w:t>Will Kinnally</w:t>
      </w:r>
      <w:r w:rsidR="00E61762">
        <w:t xml:space="preserve">, </w:t>
      </w:r>
      <w:r w:rsidR="00FC33BA">
        <w:t>Elizabeth Kritzer,</w:t>
      </w:r>
      <w:r w:rsidR="008057DB">
        <w:t xml:space="preserve"> Bridget Rubenking,</w:t>
      </w:r>
      <w:r w:rsidR="00FC33BA">
        <w:t xml:space="preserve"> </w:t>
      </w:r>
      <w:r w:rsidR="00260851">
        <w:t xml:space="preserve">Jennifer Sandoval, </w:t>
      </w:r>
      <w:r w:rsidR="008057DB">
        <w:t xml:space="preserve">Peter Smith, </w:t>
      </w:r>
      <w:r w:rsidR="00D329E4">
        <w:t xml:space="preserve">Kim Tuorto, </w:t>
      </w:r>
      <w:r w:rsidR="00E61762">
        <w:t>Sarina Winston-Mack</w:t>
      </w:r>
    </w:p>
    <w:p w14:paraId="5A8BD0EF" w14:textId="77777777" w:rsidR="0079046D" w:rsidRDefault="0079046D" w:rsidP="0079046D">
      <w:pPr>
        <w:spacing w:line="240" w:lineRule="auto"/>
        <w:contextualSpacing/>
      </w:pPr>
    </w:p>
    <w:p w14:paraId="72ABE525" w14:textId="069F5FA0" w:rsidR="0081138C" w:rsidRDefault="0081138C" w:rsidP="0079046D">
      <w:pPr>
        <w:spacing w:line="240" w:lineRule="auto"/>
        <w:contextualSpacing/>
      </w:pPr>
      <w:r w:rsidRPr="00992861">
        <w:rPr>
          <w:u w:val="single"/>
        </w:rPr>
        <w:t>Excused</w:t>
      </w:r>
      <w:r>
        <w:t xml:space="preserve">: </w:t>
      </w:r>
      <w:r w:rsidR="000D05DB">
        <w:t>none absent</w:t>
      </w:r>
    </w:p>
    <w:p w14:paraId="6205FC32" w14:textId="63AF6A3C" w:rsidR="00992861" w:rsidRPr="00F939C0" w:rsidRDefault="00992861" w:rsidP="0079046D">
      <w:pPr>
        <w:spacing w:line="240" w:lineRule="auto"/>
        <w:contextualSpacing/>
        <w:jc w:val="center"/>
        <w:rPr>
          <w:b/>
          <w:bCs/>
        </w:rPr>
      </w:pPr>
      <w:r w:rsidRPr="00F939C0">
        <w:rPr>
          <w:b/>
          <w:bCs/>
        </w:rPr>
        <w:t>Agenda Items Discussed</w:t>
      </w:r>
    </w:p>
    <w:p w14:paraId="23A724AE" w14:textId="77777777" w:rsidR="00DD453C" w:rsidRDefault="00DD453C" w:rsidP="0079046D">
      <w:pPr>
        <w:spacing w:line="240" w:lineRule="auto"/>
        <w:contextualSpacing/>
        <w:rPr>
          <w:b/>
          <w:bCs/>
        </w:rPr>
      </w:pPr>
    </w:p>
    <w:p w14:paraId="304B32AF" w14:textId="04157183" w:rsidR="0079046D" w:rsidRDefault="00955369" w:rsidP="0079046D">
      <w:pPr>
        <w:spacing w:line="240" w:lineRule="auto"/>
        <w:contextualSpacing/>
      </w:pPr>
      <w:r>
        <w:rPr>
          <w:b/>
          <w:bCs/>
        </w:rPr>
        <w:t>Buhr Fellowship</w:t>
      </w:r>
      <w:r w:rsidR="00DD453C">
        <w:rPr>
          <w:b/>
          <w:bCs/>
        </w:rPr>
        <w:t xml:space="preserve">: </w:t>
      </w:r>
      <w:r w:rsidR="00DD453C">
        <w:t xml:space="preserve">The committee </w:t>
      </w:r>
      <w:r w:rsidR="00ED53C0">
        <w:t xml:space="preserve">reviewed the </w:t>
      </w:r>
      <w:r w:rsidR="00003CD5">
        <w:t>Bu</w:t>
      </w:r>
      <w:r w:rsidR="00FE2E72">
        <w:t xml:space="preserve">hr </w:t>
      </w:r>
      <w:r w:rsidR="00ED53C0">
        <w:t xml:space="preserve">application document and suggested clarification be made </w:t>
      </w:r>
      <w:r w:rsidR="004B1CA1">
        <w:t>by</w:t>
      </w:r>
      <w:r w:rsidR="00ED53C0">
        <w:t xml:space="preserve"> NSCM leadership about how MA students </w:t>
      </w:r>
      <w:r w:rsidR="00A70D0E">
        <w:t xml:space="preserve">could be involved in </w:t>
      </w:r>
      <w:r w:rsidR="004B1CA1">
        <w:t xml:space="preserve">a </w:t>
      </w:r>
      <w:r w:rsidR="00FE2E72">
        <w:t xml:space="preserve">faculty member’s proposal. Specifically, </w:t>
      </w:r>
      <w:r w:rsidR="00106800">
        <w:t>the committee inquired about flexibility in what the student would teach in place of the faculty member</w:t>
      </w:r>
      <w:r w:rsidR="009922DD">
        <w:t xml:space="preserve">. </w:t>
      </w:r>
    </w:p>
    <w:p w14:paraId="67BFDEF8" w14:textId="46D9B5B2" w:rsidR="009922DD" w:rsidRDefault="009922DD" w:rsidP="0079046D">
      <w:pPr>
        <w:spacing w:line="240" w:lineRule="auto"/>
        <w:contextualSpacing/>
      </w:pPr>
    </w:p>
    <w:p w14:paraId="291C5332" w14:textId="4BEB6F4E" w:rsidR="009922DD" w:rsidRDefault="006A63D2" w:rsidP="0079046D">
      <w:pPr>
        <w:spacing w:line="240" w:lineRule="auto"/>
        <w:contextualSpacing/>
      </w:pPr>
      <w:r>
        <w:rPr>
          <w:b/>
          <w:bCs/>
        </w:rPr>
        <w:t>GTA Hiring Workflow:</w:t>
      </w:r>
      <w:r>
        <w:t xml:space="preserve"> The committee reviewed a draft of the graduate teaching assistant/associate hiring workflow process. </w:t>
      </w:r>
      <w:r w:rsidR="00FF34EA">
        <w:t xml:space="preserve">Janice Borges and Sarina Winston-Mack shared the rationale and further details about the process. </w:t>
      </w:r>
      <w:r w:rsidR="00567809">
        <w:t>T</w:t>
      </w:r>
      <w:r w:rsidR="00406666">
        <w:t xml:space="preserve">he Graduate Committee will review the document again when fully completed. </w:t>
      </w:r>
    </w:p>
    <w:p w14:paraId="64E5B60A" w14:textId="5B858F13" w:rsidR="00C90C18" w:rsidRDefault="00C90C18" w:rsidP="0079046D">
      <w:pPr>
        <w:spacing w:line="240" w:lineRule="auto"/>
        <w:contextualSpacing/>
      </w:pPr>
    </w:p>
    <w:p w14:paraId="2DCEA5E5" w14:textId="3FE67F9F" w:rsidR="00C90C18" w:rsidRDefault="00E51EBD" w:rsidP="0079046D">
      <w:pPr>
        <w:spacing w:line="240" w:lineRule="auto"/>
        <w:contextualSpacing/>
      </w:pPr>
      <w:r w:rsidRPr="00C67254">
        <w:rPr>
          <w:b/>
          <w:bCs/>
        </w:rPr>
        <w:t>Thesis and Dissertation Committee Forms:</w:t>
      </w:r>
      <w:r>
        <w:t xml:space="preserve"> The committee discussed the updated process for submitting thesis and dissertation committee forms using the new </w:t>
      </w:r>
      <w:r w:rsidR="00C67254">
        <w:t>D</w:t>
      </w:r>
      <w:r>
        <w:t xml:space="preserve">ynamics system hosted by the College of Graduate Studies. </w:t>
      </w:r>
      <w:r w:rsidR="00337993">
        <w:t xml:space="preserve">The paper system is no longer in use. </w:t>
      </w:r>
      <w:r w:rsidR="007B206F">
        <w:t>A</w:t>
      </w:r>
      <w:r w:rsidR="00CA745B">
        <w:t xml:space="preserve"> link to the</w:t>
      </w:r>
      <w:r w:rsidR="00567809">
        <w:t xml:space="preserve"> </w:t>
      </w:r>
      <w:r w:rsidR="00337993">
        <w:t>Dynamic</w:t>
      </w:r>
      <w:r w:rsidR="00CA745B">
        <w:t xml:space="preserve"> thesis form</w:t>
      </w:r>
      <w:r w:rsidR="00166CF2">
        <w:t xml:space="preserve"> is:</w:t>
      </w:r>
    </w:p>
    <w:p w14:paraId="6F3A8F0E" w14:textId="1A8D04A6" w:rsidR="00166CF2" w:rsidRDefault="00166CF2" w:rsidP="0079046D">
      <w:pPr>
        <w:spacing w:line="240" w:lineRule="auto"/>
        <w:contextualSpacing/>
      </w:pPr>
    </w:p>
    <w:p w14:paraId="0CD45785" w14:textId="77777777" w:rsidR="00166CF2" w:rsidRDefault="00166CF2" w:rsidP="00166CF2">
      <w:r>
        <w:t>https://nam02.safelinks.protection.outlook.com/?url=https%3A%2F%2Fnextgensso.com%2Fsp%2FstartSSO.ping%3FPartnerIdpId%3Dhttp%3A%2F%2Ffederation.net.ucf.edu%2Fadfs%2Fservices%2Ftrust%26TargetResource%3Dhttps%3A%2F%2Fdynamicforms.ngwebsolutions.com%2FSubmit%2FForm%2FStart%2Ffd35469a-e305-435c-a27e-220ba8e76a72&amp;data=04%7C01%7CJanice.Borges%40ucf.edu%7C29fa572c76cd4235ee8e08d99ece2468%7Cbb932f15ef3842ba91fcf3c59d5dd1f1%7C0%7C0%7C637715430629772812%7CUnknown%7CTWFpbGZsb3d8eyJWIjoiMC4wLjAwMDAiLCJQIjoiV2luMzIiLCJBTiI6Ik1haWwiLCJXVCI6Mn0%3D%7C1000&amp;sdata=l7loCuHEn84%2FFhlsSuAZ%2FN6nyi83j10y48JqXtsg%2B80%3D&amp;reserved=0 Identifying the</w:t>
      </w:r>
    </w:p>
    <w:p w14:paraId="6B818B1D" w14:textId="77777777" w:rsidR="00166CF2" w:rsidRPr="006A63D2" w:rsidRDefault="00166CF2" w:rsidP="0079046D">
      <w:pPr>
        <w:spacing w:line="240" w:lineRule="auto"/>
        <w:contextualSpacing/>
      </w:pPr>
    </w:p>
    <w:p w14:paraId="48B7E7E2" w14:textId="33BE5C50" w:rsidR="00DD453C" w:rsidRDefault="00A20E11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Curriculum: </w:t>
      </w:r>
      <w:r w:rsidR="00805180">
        <w:rPr>
          <w:rFonts w:ascii="Arial" w:eastAsia="Times New Roman" w:hAnsi="Arial" w:cs="Arial"/>
          <w:color w:val="000000"/>
          <w:sz w:val="20"/>
          <w:szCs w:val="20"/>
        </w:rPr>
        <w:t>Courses submitted in October will likely not be approved before the end of this semester.</w:t>
      </w:r>
    </w:p>
    <w:p w14:paraId="28E83830" w14:textId="6FC05C15" w:rsidR="00805180" w:rsidRDefault="00805180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19978E1" w14:textId="72D7DAB1" w:rsidR="00805180" w:rsidRPr="00F27CE0" w:rsidRDefault="00F27CE0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Swag: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Dr. Sandoval has UCF</w:t>
      </w:r>
      <w:r w:rsidR="00094BFA">
        <w:rPr>
          <w:rFonts w:ascii="Arial" w:eastAsia="Times New Roman" w:hAnsi="Arial" w:cs="Arial"/>
          <w:color w:val="000000"/>
          <w:sz w:val="20"/>
          <w:szCs w:val="20"/>
        </w:rPr>
        <w:t xml:space="preserve"> swag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items available </w:t>
      </w:r>
      <w:r w:rsidR="00094BFA">
        <w:rPr>
          <w:rFonts w:ascii="Arial" w:eastAsia="Times New Roman" w:hAnsi="Arial" w:cs="Arial"/>
          <w:color w:val="000000"/>
          <w:sz w:val="20"/>
          <w:szCs w:val="20"/>
        </w:rPr>
        <w:t xml:space="preserve">for student recruiting. </w:t>
      </w:r>
    </w:p>
    <w:p w14:paraId="5447591C" w14:textId="77777777" w:rsidR="0079046D" w:rsidRDefault="0079046D" w:rsidP="0079046D">
      <w:pPr>
        <w:spacing w:line="240" w:lineRule="auto"/>
        <w:contextualSpacing/>
      </w:pPr>
    </w:p>
    <w:p w14:paraId="3D3AFC90" w14:textId="25ACF3D4" w:rsidR="001B773F" w:rsidRPr="00331CE9" w:rsidRDefault="000877DB" w:rsidP="0079046D">
      <w:pPr>
        <w:spacing w:line="240" w:lineRule="auto"/>
        <w:contextualSpacing/>
      </w:pPr>
      <w:r>
        <w:rPr>
          <w:b/>
          <w:bCs/>
        </w:rPr>
        <w:t xml:space="preserve">Next Meeting: </w:t>
      </w:r>
      <w:r w:rsidR="009922DD">
        <w:t>January 14</w:t>
      </w:r>
      <w:r w:rsidR="009B3661">
        <w:t>, 202</w:t>
      </w:r>
      <w:r w:rsidR="009922DD">
        <w:t>2</w:t>
      </w:r>
      <w:r w:rsidR="009B3661">
        <w:t>, at 11:00.</w:t>
      </w:r>
    </w:p>
    <w:sectPr w:rsidR="001B773F" w:rsidRPr="003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6466"/>
    <w:rsid w:val="000877DB"/>
    <w:rsid w:val="00094BFA"/>
    <w:rsid w:val="000D05DB"/>
    <w:rsid w:val="00100DA8"/>
    <w:rsid w:val="00106800"/>
    <w:rsid w:val="00126D9D"/>
    <w:rsid w:val="00135173"/>
    <w:rsid w:val="0014685F"/>
    <w:rsid w:val="00165538"/>
    <w:rsid w:val="00165FEE"/>
    <w:rsid w:val="00166CF2"/>
    <w:rsid w:val="00167431"/>
    <w:rsid w:val="0019525F"/>
    <w:rsid w:val="001B773F"/>
    <w:rsid w:val="00251C30"/>
    <w:rsid w:val="00260851"/>
    <w:rsid w:val="002D6663"/>
    <w:rsid w:val="002E0DCE"/>
    <w:rsid w:val="00316B5E"/>
    <w:rsid w:val="00331CE9"/>
    <w:rsid w:val="003366E6"/>
    <w:rsid w:val="00337993"/>
    <w:rsid w:val="00377E89"/>
    <w:rsid w:val="003E7D26"/>
    <w:rsid w:val="00406666"/>
    <w:rsid w:val="00435E85"/>
    <w:rsid w:val="004651E1"/>
    <w:rsid w:val="0047253B"/>
    <w:rsid w:val="004B1CA1"/>
    <w:rsid w:val="004C1FA1"/>
    <w:rsid w:val="004D2020"/>
    <w:rsid w:val="004F265E"/>
    <w:rsid w:val="00514B4E"/>
    <w:rsid w:val="00515DFE"/>
    <w:rsid w:val="0053276D"/>
    <w:rsid w:val="00567809"/>
    <w:rsid w:val="005952C3"/>
    <w:rsid w:val="0060104D"/>
    <w:rsid w:val="00615656"/>
    <w:rsid w:val="006A63D2"/>
    <w:rsid w:val="00734396"/>
    <w:rsid w:val="0079046D"/>
    <w:rsid w:val="007B206F"/>
    <w:rsid w:val="007C57FD"/>
    <w:rsid w:val="007D2422"/>
    <w:rsid w:val="007D616E"/>
    <w:rsid w:val="00805180"/>
    <w:rsid w:val="008057DB"/>
    <w:rsid w:val="0081138C"/>
    <w:rsid w:val="00955369"/>
    <w:rsid w:val="009922DD"/>
    <w:rsid w:val="00992861"/>
    <w:rsid w:val="009B3661"/>
    <w:rsid w:val="00A20E11"/>
    <w:rsid w:val="00A32857"/>
    <w:rsid w:val="00A45B17"/>
    <w:rsid w:val="00A56A14"/>
    <w:rsid w:val="00A70D0E"/>
    <w:rsid w:val="00AE16B0"/>
    <w:rsid w:val="00B04104"/>
    <w:rsid w:val="00B13DE2"/>
    <w:rsid w:val="00B332A0"/>
    <w:rsid w:val="00B70123"/>
    <w:rsid w:val="00C67254"/>
    <w:rsid w:val="00C8311A"/>
    <w:rsid w:val="00C90C18"/>
    <w:rsid w:val="00CA745B"/>
    <w:rsid w:val="00CD7045"/>
    <w:rsid w:val="00D329E4"/>
    <w:rsid w:val="00D847B2"/>
    <w:rsid w:val="00D96488"/>
    <w:rsid w:val="00DD120E"/>
    <w:rsid w:val="00DD453C"/>
    <w:rsid w:val="00E0112D"/>
    <w:rsid w:val="00E26104"/>
    <w:rsid w:val="00E51EBD"/>
    <w:rsid w:val="00E61762"/>
    <w:rsid w:val="00E9275E"/>
    <w:rsid w:val="00ED333C"/>
    <w:rsid w:val="00ED53C0"/>
    <w:rsid w:val="00EF7BCA"/>
    <w:rsid w:val="00F27CE0"/>
    <w:rsid w:val="00F552B6"/>
    <w:rsid w:val="00F939C0"/>
    <w:rsid w:val="00FA5F49"/>
    <w:rsid w:val="00FC33BA"/>
    <w:rsid w:val="00FC59D0"/>
    <w:rsid w:val="00FE2E72"/>
    <w:rsid w:val="00FE63B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Timothy Sellnow</cp:lastModifiedBy>
  <cp:revision>32</cp:revision>
  <cp:lastPrinted>2021-11-12T17:51:00Z</cp:lastPrinted>
  <dcterms:created xsi:type="dcterms:W3CDTF">2021-11-12T17:11:00Z</dcterms:created>
  <dcterms:modified xsi:type="dcterms:W3CDTF">2021-11-12T18:53:00Z</dcterms:modified>
</cp:coreProperties>
</file>