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403" w14:textId="77777777" w:rsidR="00A62C1A" w:rsidRPr="0086682E" w:rsidRDefault="00A62C1A" w:rsidP="00A62C1A">
      <w:pPr>
        <w:rPr>
          <w:b/>
          <w:bCs/>
        </w:rPr>
      </w:pPr>
      <w:r w:rsidRPr="0086682E">
        <w:rPr>
          <w:b/>
          <w:bCs/>
        </w:rPr>
        <w:t>NSCM</w:t>
      </w:r>
    </w:p>
    <w:p w14:paraId="54E77FD7" w14:textId="77777777" w:rsidR="00A62C1A" w:rsidRPr="0086682E" w:rsidRDefault="00A62C1A" w:rsidP="00A62C1A">
      <w:pPr>
        <w:rPr>
          <w:b/>
          <w:bCs/>
        </w:rPr>
      </w:pPr>
      <w:r w:rsidRPr="0086682E">
        <w:rPr>
          <w:b/>
          <w:bCs/>
        </w:rPr>
        <w:t>Undergraduate Curriculum Committee</w:t>
      </w:r>
    </w:p>
    <w:p w14:paraId="50203265" w14:textId="77777777" w:rsidR="00A62C1A" w:rsidRPr="0086682E" w:rsidRDefault="00A62C1A" w:rsidP="00A62C1A">
      <w:pPr>
        <w:rPr>
          <w:b/>
          <w:bCs/>
        </w:rPr>
      </w:pPr>
      <w:r w:rsidRPr="0086682E">
        <w:rPr>
          <w:b/>
          <w:bCs/>
        </w:rPr>
        <w:t>Meeting Minutes</w:t>
      </w:r>
    </w:p>
    <w:p w14:paraId="7E3A3DFB" w14:textId="77777777" w:rsidR="00A62C1A" w:rsidRDefault="00A62C1A" w:rsidP="00A62C1A">
      <w:r w:rsidRPr="0086682E">
        <w:rPr>
          <w:b/>
          <w:bCs/>
        </w:rPr>
        <w:t>Time:</w:t>
      </w:r>
      <w:r>
        <w:t xml:space="preserve"> 10/26/2023</w:t>
      </w:r>
    </w:p>
    <w:p w14:paraId="1B68B89A" w14:textId="77777777" w:rsidR="00A62C1A" w:rsidRDefault="00A62C1A" w:rsidP="00A62C1A">
      <w:r w:rsidRPr="0086682E">
        <w:rPr>
          <w:b/>
          <w:bCs/>
        </w:rPr>
        <w:t>Place:</w:t>
      </w:r>
      <w:r>
        <w:t xml:space="preserve"> Zoom</w:t>
      </w:r>
    </w:p>
    <w:p w14:paraId="65D32B97" w14:textId="0C4ED8D2" w:rsidR="00A62C1A" w:rsidRPr="00A62C1A" w:rsidRDefault="00A62C1A" w:rsidP="00A62C1A">
      <w:pPr>
        <w:rPr>
          <w:b/>
          <w:bCs/>
        </w:rPr>
      </w:pPr>
      <w:r w:rsidRPr="0086682E">
        <w:rPr>
          <w:b/>
          <w:bCs/>
        </w:rPr>
        <w:t xml:space="preserve">Attendees: </w:t>
      </w:r>
      <w:r>
        <w:t xml:space="preserve">Lance </w:t>
      </w:r>
      <w:proofErr w:type="spellStart"/>
      <w:r>
        <w:t>Speere</w:t>
      </w:r>
      <w:proofErr w:type="spellEnd"/>
      <w:r>
        <w:t xml:space="preserve">, Adam Parrish, Gabrielle </w:t>
      </w:r>
      <w:proofErr w:type="spellStart"/>
      <w:r>
        <w:t>Jarmoszko</w:t>
      </w:r>
      <w:proofErr w:type="spellEnd"/>
      <w:r>
        <w:t xml:space="preserve">, Daniel </w:t>
      </w:r>
      <w:proofErr w:type="spellStart"/>
      <w:r>
        <w:t>Novatnak</w:t>
      </w:r>
      <w:proofErr w:type="spellEnd"/>
      <w:r>
        <w:t>, John Murray, Zackary Beckler, Nan Yu (Chair)</w:t>
      </w:r>
    </w:p>
    <w:p w14:paraId="4129FE66" w14:textId="77777777" w:rsidR="00A62C1A" w:rsidRDefault="00A62C1A" w:rsidP="00A62C1A"/>
    <w:p w14:paraId="713C381D" w14:textId="77777777" w:rsidR="00A62C1A" w:rsidRDefault="00A62C1A" w:rsidP="00A62C1A">
      <w:r w:rsidRPr="0086682E">
        <w:rPr>
          <w:b/>
          <w:bCs/>
        </w:rPr>
        <w:t>Staff Member:</w:t>
      </w:r>
      <w:r>
        <w:t xml:space="preserve"> Kim Tuorto</w:t>
      </w:r>
    </w:p>
    <w:p w14:paraId="2E419ED5" w14:textId="0EE72233" w:rsidR="00A62C1A" w:rsidRDefault="00A62C1A" w:rsidP="00A62C1A">
      <w:pPr>
        <w:rPr>
          <w:lang w:eastAsia="zh-CN"/>
        </w:rPr>
      </w:pPr>
      <w:r w:rsidRPr="0086682E">
        <w:rPr>
          <w:b/>
          <w:bCs/>
        </w:rPr>
        <w:t>Program Area Guest Speakers:</w:t>
      </w:r>
      <w:r>
        <w:t xml:space="preserve"> David Negrin, Harry Weger</w:t>
      </w:r>
      <w:r>
        <w:t>, Will Kinnally</w:t>
      </w:r>
    </w:p>
    <w:p w14:paraId="08E84B81" w14:textId="77777777" w:rsidR="00923CDE" w:rsidRDefault="00923CDE"/>
    <w:p w14:paraId="2E807E1B" w14:textId="77777777" w:rsidR="00A62C1A" w:rsidRDefault="00A62C1A"/>
    <w:tbl>
      <w:tblPr>
        <w:tblStyle w:val="TableGrid"/>
        <w:tblpPr w:leftFromText="180" w:rightFromText="180" w:vertAnchor="page" w:horzAnchor="margin" w:tblpY="5716"/>
        <w:tblW w:w="9355" w:type="dxa"/>
        <w:tblLook w:val="04A0" w:firstRow="1" w:lastRow="0" w:firstColumn="1" w:lastColumn="0" w:noHBand="0" w:noVBand="1"/>
      </w:tblPr>
      <w:tblGrid>
        <w:gridCol w:w="1615"/>
        <w:gridCol w:w="2340"/>
        <w:gridCol w:w="1350"/>
        <w:gridCol w:w="2160"/>
        <w:gridCol w:w="1890"/>
      </w:tblGrid>
      <w:tr w:rsidR="00A62C1A" w14:paraId="105CB3F9" w14:textId="77777777" w:rsidTr="00643B22">
        <w:tc>
          <w:tcPr>
            <w:tcW w:w="1615" w:type="dxa"/>
            <w:vAlign w:val="center"/>
          </w:tcPr>
          <w:p w14:paraId="4457C58D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  <w:t>ITEM</w:t>
            </w:r>
          </w:p>
        </w:tc>
        <w:tc>
          <w:tcPr>
            <w:tcW w:w="2340" w:type="dxa"/>
            <w:vAlign w:val="center"/>
          </w:tcPr>
          <w:p w14:paraId="76429E0B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  <w:t>ITEM NAME</w:t>
            </w:r>
          </w:p>
        </w:tc>
        <w:tc>
          <w:tcPr>
            <w:tcW w:w="1350" w:type="dxa"/>
            <w:vAlign w:val="center"/>
          </w:tcPr>
          <w:p w14:paraId="74B5F471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  <w:t>ITEM TYPE</w:t>
            </w:r>
          </w:p>
        </w:tc>
        <w:tc>
          <w:tcPr>
            <w:tcW w:w="2160" w:type="dxa"/>
          </w:tcPr>
          <w:p w14:paraId="036F9B59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  <w:t>VOTE</w:t>
            </w:r>
          </w:p>
        </w:tc>
        <w:tc>
          <w:tcPr>
            <w:tcW w:w="1890" w:type="dxa"/>
          </w:tcPr>
          <w:p w14:paraId="6BA76864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b/>
                <w:bCs/>
                <w:color w:val="666666"/>
                <w:kern w:val="0"/>
                <w:sz w:val="21"/>
                <w:szCs w:val="21"/>
                <w14:ligatures w14:val="none"/>
              </w:rPr>
              <w:t>NOTES</w:t>
            </w:r>
          </w:p>
        </w:tc>
      </w:tr>
      <w:tr w:rsidR="00A62C1A" w14:paraId="76A124C3" w14:textId="77777777" w:rsidTr="00643B22">
        <w:tc>
          <w:tcPr>
            <w:tcW w:w="1615" w:type="dxa"/>
            <w:vAlign w:val="center"/>
          </w:tcPr>
          <w:p w14:paraId="4F7123CF" w14:textId="77777777" w:rsidR="00A62C1A" w:rsidRDefault="00A62C1A" w:rsidP="00643B22">
            <w:hyperlink r:id="rId4" w:anchor="/courses/view/657c82477dd6e19e754b3d0b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SPC 3445</w:t>
              </w:r>
            </w:hyperlink>
          </w:p>
        </w:tc>
        <w:tc>
          <w:tcPr>
            <w:tcW w:w="2340" w:type="dxa"/>
            <w:vAlign w:val="center"/>
          </w:tcPr>
          <w:p w14:paraId="4277998F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Leadership Through Oral Communication</w:t>
            </w:r>
          </w:p>
        </w:tc>
        <w:tc>
          <w:tcPr>
            <w:tcW w:w="1350" w:type="dxa"/>
            <w:vAlign w:val="center"/>
          </w:tcPr>
          <w:p w14:paraId="014AE93B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31E22D96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Motion: Lance</w:t>
            </w:r>
          </w:p>
          <w:p w14:paraId="4CFBB354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Second: Adam</w:t>
            </w:r>
          </w:p>
          <w:p w14:paraId="6F1B68B4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098CB8FB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20BFC189" w14:textId="77777777" w:rsidTr="00643B22">
        <w:tc>
          <w:tcPr>
            <w:tcW w:w="1615" w:type="dxa"/>
            <w:vAlign w:val="center"/>
          </w:tcPr>
          <w:p w14:paraId="1F0C33CB" w14:textId="77777777" w:rsidR="00A62C1A" w:rsidRDefault="00A62C1A" w:rsidP="00643B22">
            <w:hyperlink r:id="rId5" w:anchor="/courses/view/6552564c6a6d8c75999d0c7c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DIG 3811</w:t>
              </w:r>
            </w:hyperlink>
          </w:p>
        </w:tc>
        <w:tc>
          <w:tcPr>
            <w:tcW w:w="2340" w:type="dxa"/>
            <w:vAlign w:val="center"/>
          </w:tcPr>
          <w:p w14:paraId="322BBC67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User-Centered Design</w:t>
            </w:r>
          </w:p>
        </w:tc>
        <w:tc>
          <w:tcPr>
            <w:tcW w:w="1350" w:type="dxa"/>
            <w:vAlign w:val="center"/>
          </w:tcPr>
          <w:p w14:paraId="52E78419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16C39444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Motion: Adam</w:t>
            </w:r>
          </w:p>
          <w:p w14:paraId="681BBEBB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Second: Dan</w:t>
            </w:r>
          </w:p>
          <w:p w14:paraId="0B70F776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07D21016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1B58CB68" w14:textId="77777777" w:rsidTr="00643B22">
        <w:tc>
          <w:tcPr>
            <w:tcW w:w="1615" w:type="dxa"/>
            <w:vAlign w:val="center"/>
          </w:tcPr>
          <w:p w14:paraId="77705851" w14:textId="77777777" w:rsidR="00A62C1A" w:rsidRDefault="00A62C1A" w:rsidP="00643B22">
            <w:hyperlink r:id="rId6" w:anchor="/courses/view/657b54e1f8b722861fdc9589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JOU 2100</w:t>
              </w:r>
            </w:hyperlink>
          </w:p>
        </w:tc>
        <w:tc>
          <w:tcPr>
            <w:tcW w:w="2340" w:type="dxa"/>
            <w:vAlign w:val="center"/>
          </w:tcPr>
          <w:p w14:paraId="2BF91A6E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News Writing</w:t>
            </w:r>
          </w:p>
        </w:tc>
        <w:tc>
          <w:tcPr>
            <w:tcW w:w="1350" w:type="dxa"/>
            <w:vAlign w:val="center"/>
          </w:tcPr>
          <w:p w14:paraId="0E77C34F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238C5CE8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Motion: John</w:t>
            </w:r>
          </w:p>
          <w:p w14:paraId="5AD4F464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Second: Adam</w:t>
            </w:r>
          </w:p>
          <w:p w14:paraId="36B07E70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2BEF6DEC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4FF308D3" w14:textId="77777777" w:rsidTr="00643B22">
        <w:tc>
          <w:tcPr>
            <w:tcW w:w="1615" w:type="dxa"/>
            <w:vAlign w:val="center"/>
          </w:tcPr>
          <w:p w14:paraId="38801200" w14:textId="77777777" w:rsidR="00A62C1A" w:rsidRDefault="00A62C1A" w:rsidP="00643B22">
            <w:hyperlink r:id="rId7" w:anchor="/programs/view/657b60f72d647de64357de7a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JOURNL−BA</w:t>
              </w:r>
            </w:hyperlink>
          </w:p>
        </w:tc>
        <w:tc>
          <w:tcPr>
            <w:tcW w:w="2340" w:type="dxa"/>
            <w:vAlign w:val="center"/>
          </w:tcPr>
          <w:p w14:paraId="243F4CD7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Journalism (B.A.)</w:t>
            </w:r>
          </w:p>
        </w:tc>
        <w:tc>
          <w:tcPr>
            <w:tcW w:w="1350" w:type="dxa"/>
            <w:vAlign w:val="center"/>
          </w:tcPr>
          <w:p w14:paraId="2B73887B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Program</w:t>
            </w:r>
          </w:p>
        </w:tc>
        <w:tc>
          <w:tcPr>
            <w:tcW w:w="2160" w:type="dxa"/>
          </w:tcPr>
          <w:p w14:paraId="0A47AF41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Motion: Dan</w:t>
            </w:r>
          </w:p>
          <w:p w14:paraId="7B1AF88C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Second: Adam</w:t>
            </w:r>
          </w:p>
          <w:p w14:paraId="54BE0BF1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19DD0AC6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402344D1" w14:textId="77777777" w:rsidTr="00643B22">
        <w:tc>
          <w:tcPr>
            <w:tcW w:w="1615" w:type="dxa"/>
            <w:vAlign w:val="center"/>
          </w:tcPr>
          <w:p w14:paraId="39A657A7" w14:textId="77777777" w:rsidR="00A62C1A" w:rsidRDefault="00A62C1A" w:rsidP="00643B22">
            <w:hyperlink r:id="rId8" w:anchor="/courses/view/6500b47e3f748a8d9f854e99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4681C</w:t>
              </w:r>
            </w:hyperlink>
          </w:p>
        </w:tc>
        <w:tc>
          <w:tcPr>
            <w:tcW w:w="2340" w:type="dxa"/>
            <w:vAlign w:val="center"/>
          </w:tcPr>
          <w:p w14:paraId="3D7D62B5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Television News</w:t>
            </w:r>
          </w:p>
        </w:tc>
        <w:tc>
          <w:tcPr>
            <w:tcW w:w="1350" w:type="dxa"/>
            <w:vAlign w:val="center"/>
          </w:tcPr>
          <w:p w14:paraId="0E4086B5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5C7C9622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Adam</w:t>
            </w:r>
          </w:p>
          <w:p w14:paraId="32988206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John</w:t>
            </w:r>
          </w:p>
          <w:p w14:paraId="1FC0FAB2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495E4253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76E2B6F1" w14:textId="77777777" w:rsidTr="00643B22">
        <w:tc>
          <w:tcPr>
            <w:tcW w:w="1615" w:type="dxa"/>
            <w:vAlign w:val="center"/>
          </w:tcPr>
          <w:p w14:paraId="2413D786" w14:textId="77777777" w:rsidR="00A62C1A" w:rsidRDefault="00A62C1A" w:rsidP="00643B22">
            <w:hyperlink r:id="rId9" w:anchor="/courses/view/654be74eac027a58efb9a46a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MMC 4263</w:t>
              </w:r>
            </w:hyperlink>
          </w:p>
        </w:tc>
        <w:tc>
          <w:tcPr>
            <w:tcW w:w="2340" w:type="dxa"/>
            <w:vAlign w:val="center"/>
          </w:tcPr>
          <w:p w14:paraId="2840021A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New Media Technologies</w:t>
            </w:r>
          </w:p>
        </w:tc>
        <w:tc>
          <w:tcPr>
            <w:tcW w:w="1350" w:type="dxa"/>
            <w:vAlign w:val="center"/>
          </w:tcPr>
          <w:p w14:paraId="3A9D71CB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45234420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Lance</w:t>
            </w:r>
          </w:p>
          <w:p w14:paraId="74F94F1F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Adam</w:t>
            </w:r>
          </w:p>
          <w:p w14:paraId="1B5D4DC0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657C9165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2659D3E8" w14:textId="77777777" w:rsidTr="00643B22">
        <w:tc>
          <w:tcPr>
            <w:tcW w:w="1615" w:type="dxa"/>
            <w:vAlign w:val="center"/>
          </w:tcPr>
          <w:p w14:paraId="729120ED" w14:textId="77777777" w:rsidR="00A62C1A" w:rsidRDefault="00A62C1A" w:rsidP="00643B22">
            <w:hyperlink r:id="rId10" w:anchor="/courses/view/6537cc96668536701c96faeb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3100</w:t>
              </w:r>
            </w:hyperlink>
          </w:p>
        </w:tc>
        <w:tc>
          <w:tcPr>
            <w:tcW w:w="2340" w:type="dxa"/>
            <w:vAlign w:val="center"/>
          </w:tcPr>
          <w:p w14:paraId="44A91B29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Writing for the Electronic Media</w:t>
            </w:r>
          </w:p>
        </w:tc>
        <w:tc>
          <w:tcPr>
            <w:tcW w:w="1350" w:type="dxa"/>
            <w:vAlign w:val="center"/>
          </w:tcPr>
          <w:p w14:paraId="2683BF80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27564F8B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John</w:t>
            </w:r>
          </w:p>
          <w:p w14:paraId="35364A42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Second: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 Lance</w:t>
            </w:r>
          </w:p>
          <w:p w14:paraId="7ECB99BE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63D61112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2311025D" w14:textId="77777777" w:rsidTr="00643B22">
        <w:tc>
          <w:tcPr>
            <w:tcW w:w="1615" w:type="dxa"/>
            <w:vAlign w:val="center"/>
          </w:tcPr>
          <w:p w14:paraId="5F232221" w14:textId="77777777" w:rsidR="00A62C1A" w:rsidRDefault="00A62C1A" w:rsidP="00643B22">
            <w:hyperlink r:id="rId11" w:anchor="/courses/view/654be4c368727ddf82cdd1f7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3543C</w:t>
              </w:r>
            </w:hyperlink>
          </w:p>
        </w:tc>
        <w:tc>
          <w:tcPr>
            <w:tcW w:w="2340" w:type="dxa"/>
            <w:vAlign w:val="center"/>
          </w:tcPr>
          <w:p w14:paraId="61E12454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Principles of Studio Production</w:t>
            </w:r>
          </w:p>
        </w:tc>
        <w:tc>
          <w:tcPr>
            <w:tcW w:w="1350" w:type="dxa"/>
            <w:vAlign w:val="center"/>
          </w:tcPr>
          <w:p w14:paraId="153B8A47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28347E84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Lance</w:t>
            </w:r>
          </w:p>
          <w:p w14:paraId="00E654B1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Adam</w:t>
            </w:r>
          </w:p>
          <w:p w14:paraId="1F4BA966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34AE7025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2D9CEED1" w14:textId="77777777" w:rsidTr="00643B22">
        <w:tc>
          <w:tcPr>
            <w:tcW w:w="1615" w:type="dxa"/>
            <w:vAlign w:val="center"/>
          </w:tcPr>
          <w:p w14:paraId="5E946D7B" w14:textId="77777777" w:rsidR="00A62C1A" w:rsidRDefault="00A62C1A" w:rsidP="00643B22">
            <w:hyperlink r:id="rId12" w:anchor="/courses/view/657c4bd42d647dc36657f4fa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3942L</w:t>
              </w:r>
            </w:hyperlink>
          </w:p>
        </w:tc>
        <w:tc>
          <w:tcPr>
            <w:tcW w:w="2340" w:type="dxa"/>
            <w:vAlign w:val="center"/>
          </w:tcPr>
          <w:p w14:paraId="7F38F902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Practicum</w:t>
            </w:r>
          </w:p>
        </w:tc>
        <w:tc>
          <w:tcPr>
            <w:tcW w:w="1350" w:type="dxa"/>
            <w:vAlign w:val="center"/>
          </w:tcPr>
          <w:p w14:paraId="47B5CAD8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2433A9E5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Dan</w:t>
            </w:r>
          </w:p>
          <w:p w14:paraId="6D097F78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John</w:t>
            </w:r>
          </w:p>
          <w:p w14:paraId="206C1129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6CDB2164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3D7E9BC1" w14:textId="77777777" w:rsidTr="00643B22">
        <w:tc>
          <w:tcPr>
            <w:tcW w:w="1615" w:type="dxa"/>
            <w:vAlign w:val="center"/>
          </w:tcPr>
          <w:p w14:paraId="78829A92" w14:textId="77777777" w:rsidR="00A62C1A" w:rsidRDefault="00A62C1A" w:rsidP="00643B22">
            <w:hyperlink r:id="rId13" w:anchor="/courses/view/6539476ea3e12bda721a573a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3977L</w:t>
              </w:r>
            </w:hyperlink>
          </w:p>
        </w:tc>
        <w:tc>
          <w:tcPr>
            <w:tcW w:w="2340" w:type="dxa"/>
            <w:vAlign w:val="center"/>
          </w:tcPr>
          <w:p w14:paraId="4570BA4A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NSCM Studio News Crew Workshop</w:t>
            </w:r>
          </w:p>
        </w:tc>
        <w:tc>
          <w:tcPr>
            <w:tcW w:w="1350" w:type="dxa"/>
            <w:vAlign w:val="center"/>
          </w:tcPr>
          <w:p w14:paraId="10A78E6A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070F30B5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Lance</w:t>
            </w:r>
          </w:p>
          <w:p w14:paraId="6CCC4C12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Adam</w:t>
            </w:r>
          </w:p>
          <w:p w14:paraId="748F30D8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3451B44C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36E0D735" w14:textId="77777777" w:rsidTr="00643B22">
        <w:tc>
          <w:tcPr>
            <w:tcW w:w="1615" w:type="dxa"/>
            <w:vAlign w:val="center"/>
          </w:tcPr>
          <w:p w14:paraId="3D2A1447" w14:textId="77777777" w:rsidR="00A62C1A" w:rsidRDefault="00A62C1A" w:rsidP="00643B22">
            <w:hyperlink r:id="rId14" w:anchor="/courses/view/65834c7a8b25bba0f1c977be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RTV 4291</w:t>
              </w:r>
            </w:hyperlink>
          </w:p>
        </w:tc>
        <w:tc>
          <w:tcPr>
            <w:tcW w:w="2340" w:type="dxa"/>
            <w:vAlign w:val="center"/>
          </w:tcPr>
          <w:p w14:paraId="1258C77B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Elements of Comedy Production</w:t>
            </w:r>
          </w:p>
        </w:tc>
        <w:tc>
          <w:tcPr>
            <w:tcW w:w="1350" w:type="dxa"/>
            <w:vAlign w:val="center"/>
          </w:tcPr>
          <w:p w14:paraId="72E96B6F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Course</w:t>
            </w:r>
          </w:p>
        </w:tc>
        <w:tc>
          <w:tcPr>
            <w:tcW w:w="2160" w:type="dxa"/>
          </w:tcPr>
          <w:p w14:paraId="7FCB728A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Adam</w:t>
            </w:r>
          </w:p>
          <w:p w14:paraId="3AF603A8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John</w:t>
            </w:r>
          </w:p>
          <w:p w14:paraId="0AF710B0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Approval: Unanimous</w:t>
            </w:r>
          </w:p>
        </w:tc>
        <w:tc>
          <w:tcPr>
            <w:tcW w:w="1890" w:type="dxa"/>
          </w:tcPr>
          <w:p w14:paraId="4347DC72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  <w:tr w:rsidR="00A62C1A" w14:paraId="1F74075F" w14:textId="77777777" w:rsidTr="00643B22">
        <w:trPr>
          <w:trHeight w:val="791"/>
        </w:trPr>
        <w:tc>
          <w:tcPr>
            <w:tcW w:w="1615" w:type="dxa"/>
            <w:vAlign w:val="center"/>
          </w:tcPr>
          <w:p w14:paraId="6AACE544" w14:textId="77777777" w:rsidR="00A62C1A" w:rsidRDefault="00A62C1A" w:rsidP="00643B22">
            <w:hyperlink r:id="rId15" w:anchor="/programs/view/6537ded5638467e61f752757" w:tgtFrame="_blank" w:history="1">
              <w:r w:rsidRPr="00FF29FA">
                <w:rPr>
                  <w:rFonts w:ascii="Roboto" w:eastAsia="Times New Roman" w:hAnsi="Roboto" w:cs="Times New Roman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MDPRMGT-BA</w:t>
              </w:r>
            </w:hyperlink>
          </w:p>
        </w:tc>
        <w:tc>
          <w:tcPr>
            <w:tcW w:w="2340" w:type="dxa"/>
            <w:vAlign w:val="center"/>
          </w:tcPr>
          <w:p w14:paraId="05E459D1" w14:textId="77777777" w:rsidR="00A62C1A" w:rsidRDefault="00A62C1A" w:rsidP="00643B22"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Media Production and Management (B.A.)</w:t>
            </w:r>
          </w:p>
        </w:tc>
        <w:tc>
          <w:tcPr>
            <w:tcW w:w="1350" w:type="dxa"/>
            <w:vAlign w:val="center"/>
          </w:tcPr>
          <w:p w14:paraId="245660EC" w14:textId="77777777" w:rsidR="00A62C1A" w:rsidRDefault="00A62C1A" w:rsidP="00643B22">
            <w:pPr>
              <w:jc w:val="center"/>
            </w:pPr>
            <w:r w:rsidRPr="00FF29FA"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  <w:t>Program</w:t>
            </w:r>
          </w:p>
        </w:tc>
        <w:tc>
          <w:tcPr>
            <w:tcW w:w="2160" w:type="dxa"/>
          </w:tcPr>
          <w:p w14:paraId="20D107D7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Motion: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Dan</w:t>
            </w:r>
          </w:p>
          <w:p w14:paraId="0E268F3C" w14:textId="77777777" w:rsidR="00A62C1A" w:rsidRPr="00017051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 xml:space="preserve">Second: 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Lance</w:t>
            </w:r>
          </w:p>
          <w:p w14:paraId="7851B940" w14:textId="77777777" w:rsidR="00A62C1A" w:rsidRPr="00017051" w:rsidRDefault="00A62C1A" w:rsidP="00643B22">
            <w:pPr>
              <w:rPr>
                <w:sz w:val="20"/>
                <w:szCs w:val="20"/>
              </w:rPr>
            </w:pP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Approv</w:t>
            </w:r>
            <w:r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al</w:t>
            </w:r>
            <w:r w:rsidRPr="00017051">
              <w:rPr>
                <w:rFonts w:ascii="Roboto" w:eastAsia="Times New Roman" w:hAnsi="Roboto" w:cs="Times New Roman"/>
                <w:color w:val="666666"/>
                <w:kern w:val="0"/>
                <w:sz w:val="20"/>
                <w:szCs w:val="20"/>
                <w14:ligatures w14:val="none"/>
              </w:rPr>
              <w:t>: Unanimous</w:t>
            </w:r>
          </w:p>
        </w:tc>
        <w:tc>
          <w:tcPr>
            <w:tcW w:w="1890" w:type="dxa"/>
          </w:tcPr>
          <w:p w14:paraId="723CBEE3" w14:textId="77777777" w:rsidR="00A62C1A" w:rsidRDefault="00A62C1A" w:rsidP="00643B22">
            <w:pPr>
              <w:rPr>
                <w:rFonts w:ascii="Roboto" w:eastAsia="Times New Roman" w:hAnsi="Roboto" w:cs="Times New Roman"/>
                <w:color w:val="666666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4F5328F9" w14:textId="77777777" w:rsidR="00A62C1A" w:rsidRDefault="00A62C1A"/>
    <w:sectPr w:rsidR="00A62C1A" w:rsidSect="0001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1"/>
    <w:rsid w:val="00017051"/>
    <w:rsid w:val="002B610C"/>
    <w:rsid w:val="0055088A"/>
    <w:rsid w:val="00923CDE"/>
    <w:rsid w:val="00930D39"/>
    <w:rsid w:val="00935D36"/>
    <w:rsid w:val="00A62C1A"/>
    <w:rsid w:val="00C01BFF"/>
    <w:rsid w:val="00D05308"/>
    <w:rsid w:val="00D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5DD5"/>
  <w15:chartTrackingRefBased/>
  <w15:docId w15:val="{009BD9A3-E94C-2640-903C-896CEE2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0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0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0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0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0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0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0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0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0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0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0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0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0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0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0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0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0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0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0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0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0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0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0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0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0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0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05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1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f.kuali.co/cm/" TargetMode="External"/><Relationship Id="rId13" Type="http://schemas.openxmlformats.org/officeDocument/2006/relationships/hyperlink" Target="https://ucf.kuali.co/c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f.kuali.co/cm/" TargetMode="External"/><Relationship Id="rId12" Type="http://schemas.openxmlformats.org/officeDocument/2006/relationships/hyperlink" Target="https://ucf.kuali.co/c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f.kuali.co/cm/" TargetMode="External"/><Relationship Id="rId11" Type="http://schemas.openxmlformats.org/officeDocument/2006/relationships/hyperlink" Target="https://ucf.kuali.co/cm/" TargetMode="External"/><Relationship Id="rId5" Type="http://schemas.openxmlformats.org/officeDocument/2006/relationships/hyperlink" Target="https://ucf.kuali.co/cm/" TargetMode="External"/><Relationship Id="rId15" Type="http://schemas.openxmlformats.org/officeDocument/2006/relationships/hyperlink" Target="https://ucf.kuali.co/cm/" TargetMode="External"/><Relationship Id="rId10" Type="http://schemas.openxmlformats.org/officeDocument/2006/relationships/hyperlink" Target="https://ucf.kuali.co/cm/" TargetMode="External"/><Relationship Id="rId4" Type="http://schemas.openxmlformats.org/officeDocument/2006/relationships/hyperlink" Target="https://ucf.kuali.co/cm/" TargetMode="External"/><Relationship Id="rId9" Type="http://schemas.openxmlformats.org/officeDocument/2006/relationships/hyperlink" Target="https://ucf.kuali.co/cm/" TargetMode="External"/><Relationship Id="rId14" Type="http://schemas.openxmlformats.org/officeDocument/2006/relationships/hyperlink" Target="https://ucf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Beckler</dc:creator>
  <cp:keywords/>
  <dc:description/>
  <cp:lastModifiedBy>Nan Yu</cp:lastModifiedBy>
  <cp:revision>2</cp:revision>
  <dcterms:created xsi:type="dcterms:W3CDTF">2024-01-15T19:06:00Z</dcterms:created>
  <dcterms:modified xsi:type="dcterms:W3CDTF">2024-01-15T19:06:00Z</dcterms:modified>
</cp:coreProperties>
</file>