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A060C" w14:textId="340C8BAB" w:rsidR="006A548F" w:rsidRPr="004A6204" w:rsidRDefault="000E65CF" w:rsidP="004A6204">
      <w:pPr>
        <w:spacing w:line="259" w:lineRule="auto"/>
        <w:ind w:left="720"/>
        <w:jc w:val="center"/>
        <w:rPr>
          <w:rFonts w:ascii="Times New Roman" w:hAnsi="Times New Roman" w:cs="Times New Roman"/>
          <w:b/>
          <w:bCs/>
          <w:sz w:val="26"/>
          <w:szCs w:val="26"/>
        </w:rPr>
      </w:pPr>
      <w:proofErr w:type="spellStart"/>
      <w:r w:rsidRPr="004A6204">
        <w:rPr>
          <w:rFonts w:ascii="Times New Roman" w:hAnsi="Times New Roman" w:cs="Times New Roman"/>
          <w:b/>
          <w:bCs/>
          <w:sz w:val="26"/>
          <w:szCs w:val="26"/>
        </w:rPr>
        <w:t>GaIM</w:t>
      </w:r>
      <w:proofErr w:type="spellEnd"/>
      <w:r w:rsidRPr="004A6204">
        <w:rPr>
          <w:rFonts w:ascii="Times New Roman" w:hAnsi="Times New Roman" w:cs="Times New Roman"/>
          <w:b/>
          <w:bCs/>
          <w:sz w:val="26"/>
          <w:szCs w:val="26"/>
        </w:rPr>
        <w:t xml:space="preserve"> Faculty Meeting</w:t>
      </w:r>
      <w:r w:rsidR="00E45441" w:rsidRPr="004A6204">
        <w:rPr>
          <w:rFonts w:ascii="Times New Roman" w:hAnsi="Times New Roman" w:cs="Times New Roman"/>
          <w:b/>
          <w:bCs/>
          <w:sz w:val="26"/>
          <w:szCs w:val="26"/>
        </w:rPr>
        <w:t xml:space="preserve"> Minutes</w:t>
      </w:r>
    </w:p>
    <w:p w14:paraId="25450B4C" w14:textId="5A6C1FE1" w:rsidR="006A548F" w:rsidRPr="004A6204" w:rsidRDefault="00E45441" w:rsidP="004A6204">
      <w:pPr>
        <w:ind w:left="720"/>
        <w:jc w:val="center"/>
        <w:rPr>
          <w:rFonts w:ascii="Times New Roman" w:hAnsi="Times New Roman" w:cs="Times New Roman"/>
          <w:b/>
          <w:bCs/>
          <w:sz w:val="26"/>
          <w:szCs w:val="26"/>
        </w:rPr>
      </w:pPr>
      <w:r w:rsidRPr="004A6204">
        <w:rPr>
          <w:rFonts w:ascii="Times New Roman" w:hAnsi="Times New Roman" w:cs="Times New Roman"/>
          <w:b/>
          <w:bCs/>
          <w:sz w:val="26"/>
          <w:szCs w:val="26"/>
        </w:rPr>
        <w:t xml:space="preserve">October 16,2020 </w:t>
      </w:r>
    </w:p>
    <w:p w14:paraId="43388433" w14:textId="161AD387" w:rsidR="006A548F" w:rsidRPr="004A6204" w:rsidRDefault="00E45441" w:rsidP="004A6204">
      <w:pPr>
        <w:ind w:left="720"/>
        <w:jc w:val="center"/>
        <w:rPr>
          <w:rFonts w:ascii="Times New Roman" w:hAnsi="Times New Roman" w:cs="Times New Roman"/>
          <w:b/>
          <w:bCs/>
          <w:sz w:val="26"/>
          <w:szCs w:val="26"/>
        </w:rPr>
      </w:pPr>
      <w:r w:rsidRPr="004A6204">
        <w:rPr>
          <w:rFonts w:ascii="Times New Roman" w:hAnsi="Times New Roman" w:cs="Times New Roman"/>
          <w:b/>
          <w:bCs/>
          <w:sz w:val="26"/>
          <w:szCs w:val="26"/>
        </w:rPr>
        <w:t xml:space="preserve">Zoom: </w:t>
      </w:r>
      <w:r w:rsidR="000E65CF" w:rsidRPr="004A6204">
        <w:rPr>
          <w:rFonts w:ascii="Times New Roman" w:hAnsi="Times New Roman" w:cs="Times New Roman"/>
          <w:b/>
          <w:bCs/>
          <w:sz w:val="26"/>
          <w:szCs w:val="26"/>
        </w:rPr>
        <w:t>1</w:t>
      </w:r>
      <w:r w:rsidRPr="004A6204">
        <w:rPr>
          <w:rFonts w:ascii="Times New Roman" w:hAnsi="Times New Roman" w:cs="Times New Roman"/>
          <w:b/>
          <w:bCs/>
          <w:sz w:val="26"/>
          <w:szCs w:val="26"/>
        </w:rPr>
        <w:t xml:space="preserve">:00 PM – </w:t>
      </w:r>
      <w:r w:rsidR="000E65CF" w:rsidRPr="004A6204">
        <w:rPr>
          <w:rFonts w:ascii="Times New Roman" w:hAnsi="Times New Roman" w:cs="Times New Roman"/>
          <w:b/>
          <w:bCs/>
          <w:sz w:val="26"/>
          <w:szCs w:val="26"/>
        </w:rPr>
        <w:t>2</w:t>
      </w:r>
      <w:r w:rsidRPr="004A6204">
        <w:rPr>
          <w:rFonts w:ascii="Times New Roman" w:hAnsi="Times New Roman" w:cs="Times New Roman"/>
          <w:b/>
          <w:bCs/>
          <w:sz w:val="26"/>
          <w:szCs w:val="26"/>
        </w:rPr>
        <w:t>:00 PM</w:t>
      </w:r>
    </w:p>
    <w:p w14:paraId="2725D69E" w14:textId="508D62FA" w:rsidR="006A548F" w:rsidRPr="004A6204" w:rsidRDefault="006A548F" w:rsidP="004A6204">
      <w:pPr>
        <w:ind w:left="720"/>
        <w:rPr>
          <w:rFonts w:ascii="Times New Roman" w:hAnsi="Times New Roman" w:cs="Times New Roman"/>
          <w:sz w:val="26"/>
          <w:szCs w:val="26"/>
        </w:rPr>
      </w:pPr>
    </w:p>
    <w:p w14:paraId="63385868" w14:textId="1E31991E" w:rsidR="000E65CF" w:rsidRPr="004A6204" w:rsidRDefault="000E65CF" w:rsidP="004A6204">
      <w:pPr>
        <w:ind w:left="720"/>
        <w:rPr>
          <w:rFonts w:ascii="Times New Roman" w:hAnsi="Times New Roman" w:cs="Times New Roman"/>
          <w:b/>
          <w:bCs/>
          <w:sz w:val="26"/>
          <w:szCs w:val="26"/>
        </w:rPr>
      </w:pPr>
    </w:p>
    <w:p w14:paraId="6FCBDAC7" w14:textId="5D95385E" w:rsidR="00E45441" w:rsidRPr="004A6204" w:rsidRDefault="00E45441" w:rsidP="004A6204">
      <w:pPr>
        <w:spacing w:before="240"/>
        <w:ind w:left="720"/>
        <w:rPr>
          <w:rFonts w:ascii="Times New Roman" w:hAnsi="Times New Roman" w:cs="Times New Roman"/>
          <w:sz w:val="26"/>
          <w:szCs w:val="26"/>
        </w:rPr>
      </w:pPr>
      <w:r w:rsidRPr="004A6204">
        <w:rPr>
          <w:rFonts w:ascii="Times New Roman" w:hAnsi="Times New Roman" w:cs="Times New Roman"/>
          <w:b/>
          <w:bCs/>
          <w:sz w:val="26"/>
          <w:szCs w:val="26"/>
        </w:rPr>
        <w:t xml:space="preserve">Attendance: </w:t>
      </w:r>
      <w:r w:rsidRPr="004A6204">
        <w:rPr>
          <w:rFonts w:ascii="Times New Roman" w:hAnsi="Times New Roman" w:cs="Times New Roman"/>
          <w:sz w:val="26"/>
          <w:szCs w:val="26"/>
        </w:rPr>
        <w:t>Carishma Marsh, Natalie Underberg-Goode, Robert Littlefield, Dan Novatnak, Daniel Cox, Devin Monnens, Eddie Lohmeyer, Jordan Lipscomb, Madeline Davis, Maria Harrington, Matin Salemirad, Matthew Mosher, Max Croft, Nan Yu, Peter Smith, Terrell Theen, John Murray</w:t>
      </w:r>
      <w:r w:rsidR="008B0046" w:rsidRPr="004A6204">
        <w:rPr>
          <w:rFonts w:ascii="Times New Roman" w:hAnsi="Times New Roman" w:cs="Times New Roman"/>
          <w:sz w:val="26"/>
          <w:szCs w:val="26"/>
        </w:rPr>
        <w:t xml:space="preserve">, Rebecca Morales, Charlie Hughes, </w:t>
      </w:r>
      <w:r w:rsidR="0065770A" w:rsidRPr="004A6204">
        <w:rPr>
          <w:rFonts w:ascii="Times New Roman" w:hAnsi="Times New Roman" w:cs="Times New Roman"/>
          <w:sz w:val="26"/>
          <w:szCs w:val="26"/>
        </w:rPr>
        <w:t>Taylor Howard ( tardy/excused), Gideon Shbeeb (tardy</w:t>
      </w:r>
      <w:r w:rsidR="00C805DD" w:rsidRPr="004A6204">
        <w:rPr>
          <w:rFonts w:ascii="Times New Roman" w:hAnsi="Times New Roman" w:cs="Times New Roman"/>
          <w:sz w:val="26"/>
          <w:szCs w:val="26"/>
        </w:rPr>
        <w:t>/</w:t>
      </w:r>
      <w:r w:rsidR="0065770A" w:rsidRPr="004A6204">
        <w:rPr>
          <w:rFonts w:ascii="Times New Roman" w:hAnsi="Times New Roman" w:cs="Times New Roman"/>
          <w:sz w:val="26"/>
          <w:szCs w:val="26"/>
        </w:rPr>
        <w:t>excused)</w:t>
      </w:r>
    </w:p>
    <w:p w14:paraId="7ABEED5C" w14:textId="09A4EE3E" w:rsidR="00E45441" w:rsidRPr="004A6204" w:rsidRDefault="00E45441" w:rsidP="004A6204">
      <w:pPr>
        <w:ind w:left="720"/>
        <w:rPr>
          <w:rFonts w:ascii="Times New Roman" w:hAnsi="Times New Roman" w:cs="Times New Roman"/>
          <w:b/>
          <w:bCs/>
          <w:sz w:val="26"/>
          <w:szCs w:val="26"/>
        </w:rPr>
      </w:pPr>
    </w:p>
    <w:p w14:paraId="175471E7" w14:textId="655EC2B4" w:rsidR="00E45441" w:rsidRPr="004A6204" w:rsidRDefault="00E45441" w:rsidP="004A6204">
      <w:pPr>
        <w:ind w:left="720"/>
        <w:rPr>
          <w:rFonts w:ascii="Times New Roman" w:hAnsi="Times New Roman" w:cs="Times New Roman"/>
          <w:b/>
          <w:bCs/>
          <w:sz w:val="26"/>
          <w:szCs w:val="26"/>
        </w:rPr>
      </w:pPr>
      <w:r w:rsidRPr="004A6204">
        <w:rPr>
          <w:rFonts w:ascii="Times New Roman" w:hAnsi="Times New Roman" w:cs="Times New Roman"/>
          <w:b/>
          <w:bCs/>
          <w:sz w:val="26"/>
          <w:szCs w:val="26"/>
        </w:rPr>
        <w:t>Absent:</w:t>
      </w:r>
    </w:p>
    <w:p w14:paraId="7F606594" w14:textId="3025D813" w:rsidR="009D566F" w:rsidRPr="004A6204" w:rsidRDefault="009D566F" w:rsidP="004A6204">
      <w:pPr>
        <w:ind w:left="720"/>
        <w:rPr>
          <w:rFonts w:ascii="Times New Roman" w:hAnsi="Times New Roman" w:cs="Times New Roman"/>
          <w:b/>
          <w:bCs/>
          <w:sz w:val="26"/>
          <w:szCs w:val="26"/>
        </w:rPr>
      </w:pPr>
    </w:p>
    <w:p w14:paraId="36DF2DBD" w14:textId="07ECD14C" w:rsidR="009D566F" w:rsidRPr="004A6204" w:rsidRDefault="009D566F" w:rsidP="004A6204">
      <w:pPr>
        <w:ind w:left="720"/>
        <w:rPr>
          <w:rFonts w:ascii="Times New Roman" w:hAnsi="Times New Roman" w:cs="Times New Roman"/>
          <w:b/>
          <w:bCs/>
          <w:sz w:val="26"/>
          <w:szCs w:val="26"/>
        </w:rPr>
      </w:pPr>
      <w:r w:rsidRPr="004A6204">
        <w:rPr>
          <w:rFonts w:ascii="Times New Roman" w:hAnsi="Times New Roman" w:cs="Times New Roman"/>
          <w:b/>
          <w:bCs/>
          <w:sz w:val="26"/>
          <w:szCs w:val="26"/>
        </w:rPr>
        <w:t>September 18, 2020 meeting approval:</w:t>
      </w:r>
    </w:p>
    <w:p w14:paraId="40230596" w14:textId="77777777" w:rsidR="009D566F" w:rsidRPr="004A6204" w:rsidRDefault="009D566F" w:rsidP="004A6204">
      <w:pPr>
        <w:ind w:left="720"/>
        <w:rPr>
          <w:rFonts w:ascii="Times New Roman" w:hAnsi="Times New Roman" w:cs="Times New Roman"/>
          <w:sz w:val="26"/>
          <w:szCs w:val="26"/>
        </w:rPr>
      </w:pPr>
    </w:p>
    <w:p w14:paraId="562C5F80" w14:textId="044EF029" w:rsidR="009D566F" w:rsidRPr="004A6204" w:rsidRDefault="009D566F" w:rsidP="004A6204">
      <w:pPr>
        <w:ind w:left="720"/>
        <w:rPr>
          <w:rFonts w:ascii="Times New Roman" w:hAnsi="Times New Roman" w:cs="Times New Roman"/>
          <w:sz w:val="26"/>
          <w:szCs w:val="26"/>
        </w:rPr>
      </w:pPr>
      <w:r w:rsidRPr="004A6204">
        <w:rPr>
          <w:rFonts w:ascii="Times New Roman" w:hAnsi="Times New Roman" w:cs="Times New Roman"/>
          <w:sz w:val="26"/>
          <w:szCs w:val="26"/>
        </w:rPr>
        <w:t xml:space="preserve">Minutes were approved unanimously. </w:t>
      </w:r>
      <w:r w:rsidR="00C805DD" w:rsidRPr="004A6204">
        <w:rPr>
          <w:rFonts w:ascii="Times New Roman" w:hAnsi="Times New Roman" w:cs="Times New Roman"/>
          <w:sz w:val="26"/>
          <w:szCs w:val="26"/>
        </w:rPr>
        <w:t xml:space="preserve">This was motioned by </w:t>
      </w:r>
      <w:r w:rsidRPr="004A6204">
        <w:rPr>
          <w:rFonts w:ascii="Times New Roman" w:hAnsi="Times New Roman" w:cs="Times New Roman"/>
          <w:sz w:val="26"/>
          <w:szCs w:val="26"/>
        </w:rPr>
        <w:t>Matthew Mosher</w:t>
      </w:r>
      <w:r w:rsidR="00C805DD" w:rsidRPr="004A6204">
        <w:rPr>
          <w:rFonts w:ascii="Times New Roman" w:hAnsi="Times New Roman" w:cs="Times New Roman"/>
          <w:sz w:val="26"/>
          <w:szCs w:val="26"/>
        </w:rPr>
        <w:t xml:space="preserve"> </w:t>
      </w:r>
      <w:r w:rsidRPr="004A6204">
        <w:rPr>
          <w:rFonts w:ascii="Times New Roman" w:hAnsi="Times New Roman" w:cs="Times New Roman"/>
          <w:sz w:val="26"/>
          <w:szCs w:val="26"/>
        </w:rPr>
        <w:t>motioned</w:t>
      </w:r>
      <w:r w:rsidR="00C805DD" w:rsidRPr="004A6204">
        <w:rPr>
          <w:rFonts w:ascii="Times New Roman" w:hAnsi="Times New Roman" w:cs="Times New Roman"/>
          <w:sz w:val="26"/>
          <w:szCs w:val="26"/>
        </w:rPr>
        <w:t xml:space="preserve"> and seconded by </w:t>
      </w:r>
      <w:r w:rsidRPr="004A6204">
        <w:rPr>
          <w:rFonts w:ascii="Times New Roman" w:hAnsi="Times New Roman" w:cs="Times New Roman"/>
          <w:sz w:val="26"/>
          <w:szCs w:val="26"/>
        </w:rPr>
        <w:t xml:space="preserve">Dan Novatnak. </w:t>
      </w:r>
    </w:p>
    <w:p w14:paraId="70699FCA" w14:textId="610A2B41" w:rsidR="009D566F" w:rsidRPr="004A6204" w:rsidRDefault="009D566F" w:rsidP="004A6204">
      <w:pPr>
        <w:ind w:left="720"/>
        <w:rPr>
          <w:rFonts w:ascii="Times New Roman" w:hAnsi="Times New Roman" w:cs="Times New Roman"/>
          <w:sz w:val="26"/>
          <w:szCs w:val="26"/>
        </w:rPr>
      </w:pPr>
    </w:p>
    <w:p w14:paraId="09A42CAD" w14:textId="2E252CE7" w:rsidR="000E65CF" w:rsidRPr="004A6204" w:rsidRDefault="000E65CF" w:rsidP="004A6204">
      <w:pPr>
        <w:ind w:left="720"/>
        <w:rPr>
          <w:rFonts w:ascii="Times New Roman" w:hAnsi="Times New Roman" w:cs="Times New Roman"/>
          <w:b/>
          <w:bCs/>
          <w:sz w:val="26"/>
          <w:szCs w:val="26"/>
        </w:rPr>
      </w:pPr>
      <w:r w:rsidRPr="004A6204">
        <w:rPr>
          <w:rFonts w:ascii="Times New Roman" w:hAnsi="Times New Roman" w:cs="Times New Roman"/>
          <w:b/>
          <w:bCs/>
          <w:sz w:val="26"/>
          <w:szCs w:val="26"/>
        </w:rPr>
        <w:t>Agenda</w:t>
      </w:r>
    </w:p>
    <w:p w14:paraId="4F12E483" w14:textId="77777777" w:rsidR="000E65CF" w:rsidRPr="004A6204" w:rsidRDefault="000E65CF" w:rsidP="004A6204">
      <w:pPr>
        <w:ind w:left="720"/>
        <w:rPr>
          <w:rFonts w:ascii="Times New Roman" w:hAnsi="Times New Roman" w:cs="Times New Roman"/>
          <w:b/>
          <w:bCs/>
          <w:sz w:val="26"/>
          <w:szCs w:val="26"/>
        </w:rPr>
      </w:pPr>
    </w:p>
    <w:p w14:paraId="1E9B2567" w14:textId="77777777" w:rsidR="00C805DD" w:rsidRPr="004A6204" w:rsidRDefault="000E65CF" w:rsidP="004A6204">
      <w:pPr>
        <w:pStyle w:val="ListParagraph"/>
        <w:numPr>
          <w:ilvl w:val="0"/>
          <w:numId w:val="30"/>
        </w:numPr>
        <w:ind w:left="1800"/>
        <w:rPr>
          <w:rFonts w:ascii="Times New Roman" w:hAnsi="Times New Roman" w:cs="Times New Roman"/>
          <w:sz w:val="26"/>
          <w:szCs w:val="26"/>
        </w:rPr>
      </w:pPr>
      <w:r w:rsidRPr="004A6204">
        <w:rPr>
          <w:rFonts w:ascii="Times New Roman" w:hAnsi="Times New Roman" w:cs="Times New Roman"/>
          <w:sz w:val="26"/>
          <w:szCs w:val="26"/>
        </w:rPr>
        <w:t>Discussion with Robert Littlefiel</w:t>
      </w:r>
      <w:r w:rsidR="00C805DD" w:rsidRPr="004A6204">
        <w:rPr>
          <w:rFonts w:ascii="Times New Roman" w:hAnsi="Times New Roman" w:cs="Times New Roman"/>
          <w:sz w:val="26"/>
          <w:szCs w:val="26"/>
        </w:rPr>
        <w:t>d</w:t>
      </w:r>
    </w:p>
    <w:p w14:paraId="681A741E" w14:textId="2DC5E539" w:rsidR="00C805DD" w:rsidRPr="004A6204" w:rsidRDefault="00E45441" w:rsidP="00235937">
      <w:pPr>
        <w:pStyle w:val="ListParagraph"/>
        <w:numPr>
          <w:ilvl w:val="1"/>
          <w:numId w:val="30"/>
        </w:numPr>
        <w:rPr>
          <w:rFonts w:ascii="Times New Roman" w:hAnsi="Times New Roman" w:cs="Times New Roman"/>
          <w:sz w:val="26"/>
          <w:szCs w:val="26"/>
        </w:rPr>
      </w:pPr>
      <w:r w:rsidRPr="004A6204">
        <w:rPr>
          <w:rFonts w:ascii="Times New Roman" w:hAnsi="Times New Roman" w:cs="Times New Roman"/>
          <w:sz w:val="26"/>
          <w:szCs w:val="26"/>
        </w:rPr>
        <w:t>Four positions</w:t>
      </w:r>
      <w:r w:rsidR="00235937">
        <w:rPr>
          <w:rFonts w:ascii="Times New Roman" w:hAnsi="Times New Roman" w:cs="Times New Roman"/>
          <w:sz w:val="26"/>
          <w:szCs w:val="26"/>
        </w:rPr>
        <w:t xml:space="preserve"> for lecturers/instructors</w:t>
      </w:r>
      <w:r w:rsidRPr="004A6204">
        <w:rPr>
          <w:rFonts w:ascii="Times New Roman" w:hAnsi="Times New Roman" w:cs="Times New Roman"/>
          <w:sz w:val="26"/>
          <w:szCs w:val="26"/>
        </w:rPr>
        <w:t xml:space="preserve"> have officially been posted.  </w:t>
      </w:r>
    </w:p>
    <w:p w14:paraId="47C1AD52" w14:textId="77777777" w:rsidR="00235937" w:rsidRDefault="00E45441" w:rsidP="00235937">
      <w:pPr>
        <w:pStyle w:val="ListParagraph"/>
        <w:numPr>
          <w:ilvl w:val="1"/>
          <w:numId w:val="30"/>
        </w:numPr>
        <w:rPr>
          <w:rFonts w:ascii="Times New Roman" w:hAnsi="Times New Roman" w:cs="Times New Roman"/>
          <w:sz w:val="26"/>
          <w:szCs w:val="26"/>
        </w:rPr>
      </w:pPr>
      <w:r w:rsidRPr="00235937">
        <w:rPr>
          <w:rFonts w:ascii="Times New Roman" w:hAnsi="Times New Roman" w:cs="Times New Roman"/>
          <w:sz w:val="26"/>
          <w:szCs w:val="26"/>
        </w:rPr>
        <w:t xml:space="preserve">There is some support to a degree in creating access programs to help limit the class size.  </w:t>
      </w:r>
      <w:r w:rsidR="00B20117" w:rsidRPr="00235937">
        <w:rPr>
          <w:rFonts w:ascii="Times New Roman" w:hAnsi="Times New Roman" w:cs="Times New Roman"/>
          <w:sz w:val="26"/>
          <w:szCs w:val="26"/>
        </w:rPr>
        <w:t xml:space="preserve">It may be possible to create a limit /restricted program for the various areas to be able to select who in fact can access the course. While, this process may not happen rapidly, the idea is to have some sort of a transition. </w:t>
      </w:r>
    </w:p>
    <w:p w14:paraId="43034A62" w14:textId="77777777" w:rsidR="00235937" w:rsidRDefault="00235937" w:rsidP="00235937">
      <w:pPr>
        <w:pStyle w:val="ListParagraph"/>
        <w:ind w:left="2160"/>
        <w:rPr>
          <w:rFonts w:ascii="Times New Roman" w:hAnsi="Times New Roman" w:cs="Times New Roman"/>
          <w:sz w:val="26"/>
          <w:szCs w:val="26"/>
        </w:rPr>
      </w:pPr>
    </w:p>
    <w:p w14:paraId="4C31381B" w14:textId="7049613F" w:rsidR="00B20117" w:rsidRDefault="00E45441" w:rsidP="00235937">
      <w:pPr>
        <w:pStyle w:val="ListParagraph"/>
        <w:ind w:left="2160"/>
        <w:rPr>
          <w:rFonts w:ascii="Times New Roman" w:hAnsi="Times New Roman" w:cs="Times New Roman"/>
          <w:sz w:val="26"/>
          <w:szCs w:val="26"/>
        </w:rPr>
      </w:pPr>
      <w:r w:rsidRPr="00235937">
        <w:rPr>
          <w:rFonts w:ascii="Times New Roman" w:hAnsi="Times New Roman" w:cs="Times New Roman"/>
          <w:sz w:val="26"/>
          <w:szCs w:val="26"/>
        </w:rPr>
        <w:t>M</w:t>
      </w:r>
      <w:r w:rsidR="00B20117" w:rsidRPr="00235937">
        <w:rPr>
          <w:rFonts w:ascii="Times New Roman" w:hAnsi="Times New Roman" w:cs="Times New Roman"/>
          <w:sz w:val="26"/>
          <w:szCs w:val="26"/>
        </w:rPr>
        <w:t xml:space="preserve"> Mosher provided resources regarding recommendations for class sizes </w:t>
      </w:r>
      <w:proofErr w:type="gramStart"/>
      <w:r w:rsidR="00B20117" w:rsidRPr="00235937">
        <w:rPr>
          <w:rFonts w:ascii="Times New Roman" w:hAnsi="Times New Roman" w:cs="Times New Roman"/>
          <w:sz w:val="26"/>
          <w:szCs w:val="26"/>
        </w:rPr>
        <w:t xml:space="preserve">( </w:t>
      </w:r>
      <w:proofErr w:type="spellStart"/>
      <w:r w:rsidR="00B20117" w:rsidRPr="00235937">
        <w:rPr>
          <w:rFonts w:ascii="Times New Roman" w:hAnsi="Times New Roman" w:cs="Times New Roman"/>
          <w:sz w:val="26"/>
          <w:szCs w:val="26"/>
        </w:rPr>
        <w:t>ie</w:t>
      </w:r>
      <w:proofErr w:type="spellEnd"/>
      <w:proofErr w:type="gramEnd"/>
      <w:r w:rsidR="00B20117" w:rsidRPr="00235937">
        <w:rPr>
          <w:rFonts w:ascii="Times New Roman" w:hAnsi="Times New Roman" w:cs="Times New Roman"/>
          <w:sz w:val="26"/>
          <w:szCs w:val="26"/>
        </w:rPr>
        <w:t>: the ratio of students to professor should be</w:t>
      </w:r>
      <w:r w:rsidRPr="00235937">
        <w:rPr>
          <w:rFonts w:ascii="Times New Roman" w:hAnsi="Times New Roman" w:cs="Times New Roman"/>
          <w:sz w:val="26"/>
          <w:szCs w:val="26"/>
        </w:rPr>
        <w:t xml:space="preserve"> 15:1 or less</w:t>
      </w:r>
      <w:r w:rsidR="00B20117" w:rsidRPr="00235937">
        <w:rPr>
          <w:rFonts w:ascii="Times New Roman" w:hAnsi="Times New Roman" w:cs="Times New Roman"/>
          <w:sz w:val="26"/>
          <w:szCs w:val="26"/>
        </w:rPr>
        <w:t>,</w:t>
      </w:r>
      <w:r w:rsidRPr="00235937">
        <w:rPr>
          <w:rFonts w:ascii="Times New Roman" w:hAnsi="Times New Roman" w:cs="Times New Roman"/>
          <w:sz w:val="26"/>
          <w:szCs w:val="26"/>
        </w:rPr>
        <w:t xml:space="preserve"> not the excess of 20:1 and should generally not exceed 25.</w:t>
      </w:r>
      <w:r w:rsidR="00B20117" w:rsidRPr="00235937">
        <w:rPr>
          <w:rFonts w:ascii="Times New Roman" w:hAnsi="Times New Roman" w:cs="Times New Roman"/>
          <w:sz w:val="26"/>
          <w:szCs w:val="26"/>
        </w:rPr>
        <w:t xml:space="preserve">)  This link has more information: </w:t>
      </w:r>
    </w:p>
    <w:p w14:paraId="4A24B150" w14:textId="77777777" w:rsidR="00235937" w:rsidRPr="00235937" w:rsidRDefault="00235937" w:rsidP="00235937">
      <w:pPr>
        <w:pStyle w:val="ListParagraph"/>
        <w:ind w:left="2160"/>
        <w:rPr>
          <w:rFonts w:ascii="Times New Roman" w:hAnsi="Times New Roman" w:cs="Times New Roman"/>
          <w:sz w:val="26"/>
          <w:szCs w:val="26"/>
        </w:rPr>
      </w:pPr>
    </w:p>
    <w:p w14:paraId="64262C50" w14:textId="66534D2A" w:rsidR="00E45441" w:rsidRPr="004A6204" w:rsidRDefault="00463657" w:rsidP="004A6204">
      <w:pPr>
        <w:ind w:left="720"/>
        <w:rPr>
          <w:rFonts w:ascii="Times New Roman" w:hAnsi="Times New Roman" w:cs="Times New Roman"/>
          <w:sz w:val="26"/>
          <w:szCs w:val="26"/>
        </w:rPr>
      </w:pPr>
      <w:hyperlink r:id="rId8" w:history="1">
        <w:r w:rsidR="00B20117" w:rsidRPr="004A6204">
          <w:rPr>
            <w:rStyle w:val="Hyperlink"/>
            <w:rFonts w:ascii="Times New Roman" w:hAnsi="Times New Roman" w:cs="Times New Roman"/>
            <w:sz w:val="26"/>
            <w:szCs w:val="26"/>
          </w:rPr>
          <w:t>https://www.collegeart.org/standards-and-guidelines/guidelines/bfa</w:t>
        </w:r>
      </w:hyperlink>
    </w:p>
    <w:p w14:paraId="24C44044" w14:textId="17E23BC9" w:rsidR="00B20117" w:rsidRPr="004A6204" w:rsidRDefault="00B20117" w:rsidP="004A6204">
      <w:pPr>
        <w:ind w:left="720"/>
        <w:rPr>
          <w:rFonts w:ascii="Times New Roman" w:hAnsi="Times New Roman" w:cs="Times New Roman"/>
          <w:sz w:val="26"/>
          <w:szCs w:val="26"/>
        </w:rPr>
      </w:pPr>
    </w:p>
    <w:p w14:paraId="5D1C41A5" w14:textId="1EEFA3D7" w:rsidR="00B20117" w:rsidRPr="004A6204" w:rsidRDefault="00463657" w:rsidP="004A6204">
      <w:pPr>
        <w:ind w:left="720"/>
        <w:rPr>
          <w:rFonts w:ascii="Times New Roman" w:hAnsi="Times New Roman" w:cs="Times New Roman"/>
          <w:sz w:val="26"/>
          <w:szCs w:val="26"/>
        </w:rPr>
      </w:pPr>
      <w:hyperlink r:id="rId9" w:history="1">
        <w:r w:rsidR="00B20117" w:rsidRPr="004A6204">
          <w:rPr>
            <w:rStyle w:val="Hyperlink"/>
            <w:rFonts w:ascii="Times New Roman" w:hAnsi="Times New Roman" w:cs="Times New Roman"/>
            <w:sz w:val="26"/>
            <w:szCs w:val="26"/>
          </w:rPr>
          <w:t>https://nasad.arts-accredit.org/wp-content/uploads/sites/3/2020/09/AD-2019-20-Handbook-09-14-2020.pdf</w:t>
        </w:r>
      </w:hyperlink>
    </w:p>
    <w:p w14:paraId="6A6D41E6" w14:textId="7C8609BD" w:rsidR="00B20117" w:rsidRPr="004A6204" w:rsidRDefault="00B20117" w:rsidP="004A6204">
      <w:pPr>
        <w:ind w:left="720"/>
        <w:rPr>
          <w:rFonts w:ascii="Times New Roman" w:hAnsi="Times New Roman" w:cs="Times New Roman"/>
          <w:sz w:val="26"/>
          <w:szCs w:val="26"/>
        </w:rPr>
      </w:pPr>
    </w:p>
    <w:p w14:paraId="135153A3" w14:textId="77777777" w:rsidR="00C805DD" w:rsidRPr="004A6204" w:rsidRDefault="00463657" w:rsidP="004A6204">
      <w:pPr>
        <w:ind w:left="720"/>
        <w:rPr>
          <w:rFonts w:ascii="Times New Roman" w:hAnsi="Times New Roman" w:cs="Times New Roman"/>
          <w:sz w:val="26"/>
          <w:szCs w:val="26"/>
        </w:rPr>
      </w:pPr>
      <w:hyperlink r:id="rId10" w:history="1">
        <w:r w:rsidR="00B20117" w:rsidRPr="004A6204">
          <w:rPr>
            <w:rStyle w:val="Hyperlink"/>
            <w:rFonts w:ascii="Times New Roman" w:hAnsi="Times New Roman" w:cs="Times New Roman"/>
            <w:sz w:val="26"/>
            <w:szCs w:val="26"/>
          </w:rPr>
          <w:t>https://www.collegeart.org/standards-and-guidelines/guidelines/bfa</w:t>
        </w:r>
      </w:hyperlink>
    </w:p>
    <w:p w14:paraId="3F044854" w14:textId="0EC01802" w:rsidR="0065770A" w:rsidRPr="005A781D" w:rsidRDefault="0065770A" w:rsidP="005A781D">
      <w:pPr>
        <w:pStyle w:val="ListParagraph"/>
        <w:numPr>
          <w:ilvl w:val="1"/>
          <w:numId w:val="30"/>
        </w:numPr>
        <w:rPr>
          <w:rFonts w:ascii="Times New Roman" w:hAnsi="Times New Roman" w:cs="Times New Roman"/>
          <w:sz w:val="26"/>
          <w:szCs w:val="26"/>
        </w:rPr>
      </w:pPr>
      <w:r w:rsidRPr="005A781D">
        <w:rPr>
          <w:rFonts w:ascii="Times New Roman" w:hAnsi="Times New Roman" w:cs="Times New Roman"/>
          <w:sz w:val="26"/>
          <w:szCs w:val="26"/>
        </w:rPr>
        <w:t xml:space="preserve">Dr. Littlefield would like focus to be placed on growing the </w:t>
      </w:r>
      <w:proofErr w:type="spellStart"/>
      <w:proofErr w:type="gramStart"/>
      <w:r w:rsidRPr="005A781D">
        <w:rPr>
          <w:rFonts w:ascii="Times New Roman" w:hAnsi="Times New Roman" w:cs="Times New Roman"/>
          <w:sz w:val="26"/>
          <w:szCs w:val="26"/>
        </w:rPr>
        <w:t>Masters</w:t>
      </w:r>
      <w:proofErr w:type="spellEnd"/>
      <w:proofErr w:type="gramEnd"/>
      <w:r w:rsidRPr="005A781D">
        <w:rPr>
          <w:rFonts w:ascii="Times New Roman" w:hAnsi="Times New Roman" w:cs="Times New Roman"/>
          <w:sz w:val="26"/>
          <w:szCs w:val="26"/>
        </w:rPr>
        <w:t xml:space="preserve"> program</w:t>
      </w:r>
      <w:r w:rsidR="00C01B02">
        <w:rPr>
          <w:rFonts w:ascii="Times New Roman" w:hAnsi="Times New Roman" w:cs="Times New Roman"/>
          <w:sz w:val="26"/>
          <w:szCs w:val="26"/>
        </w:rPr>
        <w:t xml:space="preserve"> i</w:t>
      </w:r>
      <w:r w:rsidR="00CA5F37">
        <w:rPr>
          <w:rFonts w:ascii="Times New Roman" w:hAnsi="Times New Roman" w:cs="Times New Roman"/>
          <w:sz w:val="26"/>
          <w:szCs w:val="26"/>
        </w:rPr>
        <w:t>n Digital Media</w:t>
      </w:r>
      <w:r w:rsidRPr="005A781D">
        <w:rPr>
          <w:rFonts w:ascii="Times New Roman" w:hAnsi="Times New Roman" w:cs="Times New Roman"/>
          <w:sz w:val="26"/>
          <w:szCs w:val="26"/>
        </w:rPr>
        <w:t xml:space="preserve">. </w:t>
      </w:r>
      <w:r w:rsidR="00B77F02">
        <w:rPr>
          <w:rFonts w:ascii="Times New Roman" w:hAnsi="Times New Roman" w:cs="Times New Roman"/>
          <w:sz w:val="26"/>
          <w:szCs w:val="26"/>
        </w:rPr>
        <w:t>If you have any interest in developing a doctoral program, please contact Dr. Littlefield.</w:t>
      </w:r>
    </w:p>
    <w:p w14:paraId="5DF513F1" w14:textId="65AADAB3" w:rsidR="00596871" w:rsidRPr="00596871" w:rsidRDefault="005A781D" w:rsidP="00596871">
      <w:pPr>
        <w:pStyle w:val="ListParagraph"/>
        <w:numPr>
          <w:ilvl w:val="1"/>
          <w:numId w:val="30"/>
        </w:numPr>
        <w:rPr>
          <w:rFonts w:ascii="Times New Roman" w:hAnsi="Times New Roman" w:cs="Times New Roman"/>
          <w:sz w:val="26"/>
          <w:szCs w:val="26"/>
        </w:rPr>
      </w:pPr>
      <w:r>
        <w:rPr>
          <w:rFonts w:ascii="Times New Roman" w:hAnsi="Times New Roman" w:cs="Times New Roman"/>
          <w:sz w:val="26"/>
          <w:szCs w:val="26"/>
        </w:rPr>
        <w:lastRenderedPageBreak/>
        <w:t xml:space="preserve">The </w:t>
      </w:r>
      <w:proofErr w:type="spellStart"/>
      <w:r>
        <w:rPr>
          <w:rFonts w:ascii="Times New Roman" w:hAnsi="Times New Roman" w:cs="Times New Roman"/>
          <w:sz w:val="26"/>
          <w:szCs w:val="26"/>
        </w:rPr>
        <w:t>GaIm</w:t>
      </w:r>
      <w:proofErr w:type="spellEnd"/>
      <w:r>
        <w:rPr>
          <w:rFonts w:ascii="Times New Roman" w:hAnsi="Times New Roman" w:cs="Times New Roman"/>
          <w:sz w:val="26"/>
          <w:szCs w:val="26"/>
        </w:rPr>
        <w:t xml:space="preserve"> unit will need to decide if it would like to change </w:t>
      </w:r>
      <w:r w:rsidR="00DE6EFD">
        <w:rPr>
          <w:rFonts w:ascii="Times New Roman" w:hAnsi="Times New Roman" w:cs="Times New Roman"/>
          <w:sz w:val="26"/>
          <w:szCs w:val="26"/>
        </w:rPr>
        <w:t xml:space="preserve">/include </w:t>
      </w:r>
      <w:r>
        <w:rPr>
          <w:rFonts w:ascii="Times New Roman" w:hAnsi="Times New Roman" w:cs="Times New Roman"/>
          <w:sz w:val="26"/>
          <w:szCs w:val="26"/>
        </w:rPr>
        <w:t>its zip</w:t>
      </w:r>
      <w:r w:rsidR="00DE6EFD">
        <w:rPr>
          <w:rFonts w:ascii="Times New Roman" w:hAnsi="Times New Roman" w:cs="Times New Roman"/>
          <w:sz w:val="26"/>
          <w:szCs w:val="26"/>
        </w:rPr>
        <w:t xml:space="preserve"> </w:t>
      </w:r>
      <w:r>
        <w:rPr>
          <w:rFonts w:ascii="Times New Roman" w:hAnsi="Times New Roman" w:cs="Times New Roman"/>
          <w:sz w:val="26"/>
          <w:szCs w:val="26"/>
        </w:rPr>
        <w:t xml:space="preserve">code to STEM. </w:t>
      </w:r>
      <w:r w:rsidR="00DE6EFD">
        <w:rPr>
          <w:rFonts w:ascii="Times New Roman" w:hAnsi="Times New Roman" w:cs="Times New Roman"/>
          <w:sz w:val="26"/>
          <w:szCs w:val="26"/>
        </w:rPr>
        <w:t>Per P. Smith, this zip code allows students to remain in the country 1 year after graduating</w:t>
      </w:r>
      <w:r w:rsidR="00831405">
        <w:rPr>
          <w:rFonts w:ascii="Times New Roman" w:hAnsi="Times New Roman" w:cs="Times New Roman"/>
          <w:sz w:val="26"/>
          <w:szCs w:val="26"/>
        </w:rPr>
        <w:t xml:space="preserve"> which may make </w:t>
      </w:r>
      <w:proofErr w:type="spellStart"/>
      <w:r w:rsidR="00831405">
        <w:rPr>
          <w:rFonts w:ascii="Times New Roman" w:hAnsi="Times New Roman" w:cs="Times New Roman"/>
          <w:sz w:val="26"/>
          <w:szCs w:val="26"/>
        </w:rPr>
        <w:t>GaIm</w:t>
      </w:r>
      <w:proofErr w:type="spellEnd"/>
      <w:r w:rsidR="00831405">
        <w:rPr>
          <w:rFonts w:ascii="Times New Roman" w:hAnsi="Times New Roman" w:cs="Times New Roman"/>
          <w:sz w:val="26"/>
          <w:szCs w:val="26"/>
        </w:rPr>
        <w:t xml:space="preserve"> </w:t>
      </w:r>
      <w:r w:rsidR="0094367C">
        <w:rPr>
          <w:rFonts w:ascii="Times New Roman" w:hAnsi="Times New Roman" w:cs="Times New Roman"/>
          <w:sz w:val="26"/>
          <w:szCs w:val="26"/>
        </w:rPr>
        <w:t xml:space="preserve">majors </w:t>
      </w:r>
      <w:r w:rsidR="00831405">
        <w:rPr>
          <w:rFonts w:ascii="Times New Roman" w:hAnsi="Times New Roman" w:cs="Times New Roman"/>
          <w:sz w:val="26"/>
          <w:szCs w:val="26"/>
        </w:rPr>
        <w:t xml:space="preserve">more </w:t>
      </w:r>
      <w:r w:rsidR="0094367C">
        <w:rPr>
          <w:rFonts w:ascii="Times New Roman" w:hAnsi="Times New Roman" w:cs="Times New Roman"/>
          <w:sz w:val="26"/>
          <w:szCs w:val="26"/>
        </w:rPr>
        <w:t>desirable</w:t>
      </w:r>
      <w:r w:rsidR="00DE6EFD">
        <w:rPr>
          <w:rFonts w:ascii="Times New Roman" w:hAnsi="Times New Roman" w:cs="Times New Roman"/>
          <w:sz w:val="26"/>
          <w:szCs w:val="26"/>
        </w:rPr>
        <w:t>.</w:t>
      </w:r>
      <w:r w:rsidR="00F05E3F">
        <w:rPr>
          <w:rFonts w:ascii="Times New Roman" w:hAnsi="Times New Roman" w:cs="Times New Roman"/>
          <w:sz w:val="26"/>
          <w:szCs w:val="26"/>
        </w:rPr>
        <w:t xml:space="preserve"> A meeting will be scheduled </w:t>
      </w:r>
      <w:r w:rsidR="004415D8">
        <w:rPr>
          <w:rFonts w:ascii="Times New Roman" w:hAnsi="Times New Roman" w:cs="Times New Roman"/>
          <w:sz w:val="26"/>
          <w:szCs w:val="26"/>
        </w:rPr>
        <w:t>to discuss the process</w:t>
      </w:r>
      <w:r w:rsidR="0098241A">
        <w:rPr>
          <w:rFonts w:ascii="Times New Roman" w:hAnsi="Times New Roman" w:cs="Times New Roman"/>
          <w:sz w:val="26"/>
          <w:szCs w:val="26"/>
        </w:rPr>
        <w:t xml:space="preserve"> and gather more information</w:t>
      </w:r>
      <w:r w:rsidR="00FC3F49">
        <w:rPr>
          <w:rFonts w:ascii="Times New Roman" w:hAnsi="Times New Roman" w:cs="Times New Roman"/>
          <w:sz w:val="26"/>
          <w:szCs w:val="26"/>
        </w:rPr>
        <w:t xml:space="preserve"> </w:t>
      </w:r>
      <w:r w:rsidR="004C09F5">
        <w:rPr>
          <w:rFonts w:ascii="Times New Roman" w:hAnsi="Times New Roman" w:cs="Times New Roman"/>
          <w:sz w:val="26"/>
          <w:szCs w:val="26"/>
        </w:rPr>
        <w:t xml:space="preserve">regarding </w:t>
      </w:r>
      <w:r w:rsidR="00FC3F49">
        <w:rPr>
          <w:rFonts w:ascii="Times New Roman" w:hAnsi="Times New Roman" w:cs="Times New Roman"/>
          <w:sz w:val="26"/>
          <w:szCs w:val="26"/>
        </w:rPr>
        <w:t>advantages/disadvantages</w:t>
      </w:r>
      <w:r w:rsidR="004415D8">
        <w:rPr>
          <w:rFonts w:ascii="Times New Roman" w:hAnsi="Times New Roman" w:cs="Times New Roman"/>
          <w:sz w:val="26"/>
          <w:szCs w:val="26"/>
        </w:rPr>
        <w:t xml:space="preserve">. </w:t>
      </w:r>
      <w:r w:rsidR="00596871">
        <w:rPr>
          <w:rFonts w:ascii="Times New Roman" w:hAnsi="Times New Roman" w:cs="Times New Roman"/>
          <w:sz w:val="26"/>
          <w:szCs w:val="26"/>
        </w:rPr>
        <w:t>Please email Peter or Natalie if you have any additional comments.</w:t>
      </w:r>
    </w:p>
    <w:p w14:paraId="646ECA91" w14:textId="3E8D603D" w:rsidR="00E70E22" w:rsidRPr="0088623B" w:rsidRDefault="00CF0D03" w:rsidP="0088623B">
      <w:pPr>
        <w:pStyle w:val="ListParagraph"/>
        <w:numPr>
          <w:ilvl w:val="1"/>
          <w:numId w:val="30"/>
        </w:numPr>
        <w:rPr>
          <w:rFonts w:ascii="Times New Roman" w:hAnsi="Times New Roman" w:cs="Times New Roman"/>
          <w:sz w:val="26"/>
          <w:szCs w:val="26"/>
        </w:rPr>
      </w:pPr>
      <w:r>
        <w:rPr>
          <w:rFonts w:ascii="Times New Roman" w:hAnsi="Times New Roman" w:cs="Times New Roman"/>
          <w:sz w:val="26"/>
          <w:szCs w:val="26"/>
        </w:rPr>
        <w:t xml:space="preserve">Texts &amp; Technology program does not permit </w:t>
      </w:r>
      <w:proofErr w:type="spellStart"/>
      <w:r>
        <w:rPr>
          <w:rFonts w:ascii="Times New Roman" w:hAnsi="Times New Roman" w:cs="Times New Roman"/>
          <w:sz w:val="26"/>
          <w:szCs w:val="26"/>
        </w:rPr>
        <w:t>GaIM</w:t>
      </w:r>
      <w:proofErr w:type="spellEnd"/>
      <w:r>
        <w:rPr>
          <w:rFonts w:ascii="Times New Roman" w:hAnsi="Times New Roman" w:cs="Times New Roman"/>
          <w:sz w:val="26"/>
          <w:szCs w:val="26"/>
        </w:rPr>
        <w:t xml:space="preserve"> faculty members to be </w:t>
      </w:r>
      <w:r w:rsidR="001B6B47">
        <w:rPr>
          <w:rFonts w:ascii="Times New Roman" w:hAnsi="Times New Roman" w:cs="Times New Roman"/>
          <w:sz w:val="26"/>
          <w:szCs w:val="26"/>
        </w:rPr>
        <w:t xml:space="preserve">core faculty. </w:t>
      </w:r>
      <w:proofErr w:type="spellStart"/>
      <w:r w:rsidR="001B6B47">
        <w:rPr>
          <w:rFonts w:ascii="Times New Roman" w:hAnsi="Times New Roman" w:cs="Times New Roman"/>
          <w:sz w:val="26"/>
          <w:szCs w:val="26"/>
        </w:rPr>
        <w:t>GaIm</w:t>
      </w:r>
      <w:proofErr w:type="spellEnd"/>
      <w:r w:rsidR="001B6B47">
        <w:rPr>
          <w:rFonts w:ascii="Times New Roman" w:hAnsi="Times New Roman" w:cs="Times New Roman"/>
          <w:sz w:val="26"/>
          <w:szCs w:val="26"/>
        </w:rPr>
        <w:t xml:space="preserve"> faculty </w:t>
      </w:r>
      <w:r w:rsidR="003B148A">
        <w:rPr>
          <w:rFonts w:ascii="Times New Roman" w:hAnsi="Times New Roman" w:cs="Times New Roman"/>
          <w:sz w:val="26"/>
          <w:szCs w:val="26"/>
        </w:rPr>
        <w:t>are</w:t>
      </w:r>
      <w:r w:rsidR="001B6B47">
        <w:rPr>
          <w:rFonts w:ascii="Times New Roman" w:hAnsi="Times New Roman" w:cs="Times New Roman"/>
          <w:sz w:val="26"/>
          <w:szCs w:val="26"/>
        </w:rPr>
        <w:t xml:space="preserve"> affiliated faculty. </w:t>
      </w:r>
      <w:r w:rsidR="003B148A">
        <w:rPr>
          <w:rFonts w:ascii="Times New Roman" w:hAnsi="Times New Roman" w:cs="Times New Roman"/>
          <w:sz w:val="26"/>
          <w:szCs w:val="26"/>
        </w:rPr>
        <w:t xml:space="preserve">You can give as much service as you desire but it is not required or evaluated. </w:t>
      </w:r>
    </w:p>
    <w:p w14:paraId="63E49B9B" w14:textId="79BFEF80" w:rsidR="000E65CF" w:rsidRDefault="000E65CF" w:rsidP="004A6204">
      <w:pPr>
        <w:pStyle w:val="ListParagraph"/>
        <w:ind w:left="1800"/>
        <w:rPr>
          <w:rFonts w:ascii="Times New Roman" w:hAnsi="Times New Roman" w:cs="Times New Roman"/>
          <w:sz w:val="26"/>
          <w:szCs w:val="26"/>
        </w:rPr>
      </w:pPr>
    </w:p>
    <w:p w14:paraId="535407FF" w14:textId="77777777" w:rsidR="00DE6EFD" w:rsidRPr="004A6204" w:rsidRDefault="00DE6EFD" w:rsidP="004A6204">
      <w:pPr>
        <w:pStyle w:val="ListParagraph"/>
        <w:ind w:left="1800"/>
        <w:rPr>
          <w:rFonts w:ascii="Times New Roman" w:hAnsi="Times New Roman" w:cs="Times New Roman"/>
          <w:sz w:val="26"/>
          <w:szCs w:val="26"/>
        </w:rPr>
      </w:pPr>
    </w:p>
    <w:p w14:paraId="2FEC6E1E" w14:textId="057C65A7" w:rsidR="000E65CF" w:rsidRPr="004A6204" w:rsidRDefault="000E65CF" w:rsidP="004A6204">
      <w:pPr>
        <w:pStyle w:val="ListParagraph"/>
        <w:numPr>
          <w:ilvl w:val="0"/>
          <w:numId w:val="30"/>
        </w:numPr>
        <w:ind w:left="1800"/>
        <w:rPr>
          <w:rFonts w:ascii="Times New Roman" w:hAnsi="Times New Roman" w:cs="Times New Roman"/>
          <w:sz w:val="26"/>
          <w:szCs w:val="26"/>
        </w:rPr>
      </w:pPr>
      <w:r w:rsidRPr="004A6204">
        <w:rPr>
          <w:rFonts w:ascii="Times New Roman" w:hAnsi="Times New Roman" w:cs="Times New Roman"/>
          <w:sz w:val="26"/>
          <w:szCs w:val="26"/>
        </w:rPr>
        <w:t xml:space="preserve">Digital Media Programming Bootcamp </w:t>
      </w:r>
    </w:p>
    <w:p w14:paraId="10547590" w14:textId="44EB56B1" w:rsidR="009D566F" w:rsidRPr="004A6204" w:rsidRDefault="009D566F" w:rsidP="004A6204">
      <w:pPr>
        <w:ind w:left="720"/>
        <w:rPr>
          <w:rFonts w:ascii="Times New Roman" w:hAnsi="Times New Roman" w:cs="Times New Roman"/>
          <w:sz w:val="26"/>
          <w:szCs w:val="26"/>
        </w:rPr>
      </w:pPr>
      <w:r w:rsidRPr="004A6204">
        <w:rPr>
          <w:rFonts w:ascii="Times New Roman" w:hAnsi="Times New Roman" w:cs="Times New Roman"/>
          <w:sz w:val="26"/>
          <w:szCs w:val="26"/>
        </w:rPr>
        <w:t>Daniel Cox indicated this is a collection of material and/resources to provide additional assistance to students and/ faculty as they move to more advanced courses</w:t>
      </w:r>
      <w:r w:rsidR="00512BF7">
        <w:rPr>
          <w:rFonts w:ascii="Times New Roman" w:hAnsi="Times New Roman" w:cs="Times New Roman"/>
          <w:sz w:val="26"/>
          <w:szCs w:val="26"/>
        </w:rPr>
        <w:t xml:space="preserve"> and assist with reducing 1:1 attention</w:t>
      </w:r>
      <w:r w:rsidRPr="004A6204">
        <w:rPr>
          <w:rFonts w:ascii="Times New Roman" w:hAnsi="Times New Roman" w:cs="Times New Roman"/>
          <w:sz w:val="26"/>
          <w:szCs w:val="26"/>
        </w:rPr>
        <w:t xml:space="preserve">. If you would like to view the presentation, please contact Daniel Cox. </w:t>
      </w:r>
    </w:p>
    <w:p w14:paraId="5C1763DC" w14:textId="77777777" w:rsidR="000E65CF" w:rsidRPr="004A6204" w:rsidRDefault="000E65CF" w:rsidP="004A6204">
      <w:pPr>
        <w:pStyle w:val="ListParagraph"/>
        <w:ind w:left="1800"/>
        <w:rPr>
          <w:rFonts w:ascii="Times New Roman" w:hAnsi="Times New Roman" w:cs="Times New Roman"/>
          <w:sz w:val="26"/>
          <w:szCs w:val="26"/>
        </w:rPr>
      </w:pPr>
    </w:p>
    <w:p w14:paraId="6A39C381" w14:textId="6A51D6F9" w:rsidR="000E65CF" w:rsidRPr="004A6204" w:rsidRDefault="000E65CF" w:rsidP="004A6204">
      <w:pPr>
        <w:pStyle w:val="ListParagraph"/>
        <w:numPr>
          <w:ilvl w:val="0"/>
          <w:numId w:val="30"/>
        </w:numPr>
        <w:ind w:left="1800"/>
        <w:rPr>
          <w:rFonts w:ascii="Times New Roman" w:hAnsi="Times New Roman" w:cs="Times New Roman"/>
          <w:sz w:val="26"/>
          <w:szCs w:val="26"/>
        </w:rPr>
      </w:pPr>
      <w:r w:rsidRPr="004A6204">
        <w:rPr>
          <w:rFonts w:ascii="Times New Roman" w:hAnsi="Times New Roman" w:cs="Times New Roman"/>
          <w:sz w:val="26"/>
          <w:szCs w:val="26"/>
        </w:rPr>
        <w:t xml:space="preserve">Committee Updates </w:t>
      </w:r>
    </w:p>
    <w:p w14:paraId="60B0F0D6" w14:textId="77777777" w:rsidR="000E65CF" w:rsidRPr="004A6204" w:rsidRDefault="000E65CF" w:rsidP="004A6204">
      <w:pPr>
        <w:pStyle w:val="ListParagraph"/>
        <w:ind w:left="1800"/>
        <w:rPr>
          <w:rFonts w:ascii="Times New Roman" w:hAnsi="Times New Roman" w:cs="Times New Roman"/>
          <w:sz w:val="26"/>
          <w:szCs w:val="26"/>
        </w:rPr>
      </w:pPr>
    </w:p>
    <w:p w14:paraId="22D14D39" w14:textId="572F8DC0" w:rsidR="000E65CF" w:rsidRPr="004A6204" w:rsidRDefault="000E65CF" w:rsidP="004A6204">
      <w:pPr>
        <w:pStyle w:val="ListParagraph"/>
        <w:numPr>
          <w:ilvl w:val="0"/>
          <w:numId w:val="30"/>
        </w:numPr>
        <w:ind w:left="1800"/>
        <w:rPr>
          <w:rFonts w:ascii="Times New Roman" w:hAnsi="Times New Roman" w:cs="Times New Roman"/>
          <w:sz w:val="26"/>
          <w:szCs w:val="26"/>
        </w:rPr>
      </w:pPr>
      <w:r w:rsidRPr="004A6204">
        <w:rPr>
          <w:rFonts w:ascii="Times New Roman" w:hAnsi="Times New Roman" w:cs="Times New Roman"/>
          <w:sz w:val="26"/>
          <w:szCs w:val="26"/>
        </w:rPr>
        <w:t>Other</w:t>
      </w:r>
    </w:p>
    <w:p w14:paraId="0CF30494" w14:textId="1D8D2978" w:rsidR="0065770A" w:rsidRPr="00512BF7" w:rsidRDefault="0065770A" w:rsidP="00512BF7">
      <w:pPr>
        <w:ind w:firstLine="720"/>
        <w:rPr>
          <w:rFonts w:ascii="Times New Roman" w:hAnsi="Times New Roman" w:cs="Times New Roman"/>
          <w:sz w:val="26"/>
          <w:szCs w:val="26"/>
        </w:rPr>
      </w:pPr>
      <w:r w:rsidRPr="00512BF7">
        <w:rPr>
          <w:rFonts w:ascii="Times New Roman" w:hAnsi="Times New Roman" w:cs="Times New Roman"/>
          <w:sz w:val="26"/>
          <w:szCs w:val="26"/>
        </w:rPr>
        <w:t xml:space="preserve">Announcements: </w:t>
      </w:r>
    </w:p>
    <w:p w14:paraId="1CC3AEC2" w14:textId="4E1D56E4" w:rsidR="009D566F" w:rsidRPr="004A6204" w:rsidRDefault="009D566F" w:rsidP="004A6204">
      <w:pPr>
        <w:pStyle w:val="ListParagraph"/>
        <w:numPr>
          <w:ilvl w:val="0"/>
          <w:numId w:val="31"/>
        </w:numPr>
        <w:ind w:left="1440"/>
        <w:rPr>
          <w:rFonts w:ascii="Times New Roman" w:hAnsi="Times New Roman" w:cs="Times New Roman"/>
          <w:sz w:val="26"/>
          <w:szCs w:val="26"/>
        </w:rPr>
      </w:pPr>
      <w:r w:rsidRPr="004A6204">
        <w:rPr>
          <w:rFonts w:ascii="Times New Roman" w:hAnsi="Times New Roman" w:cs="Times New Roman"/>
          <w:sz w:val="26"/>
          <w:szCs w:val="26"/>
        </w:rPr>
        <w:t>Otro</w:t>
      </w:r>
      <w:r w:rsidR="00512BF7">
        <w:rPr>
          <w:rFonts w:ascii="Times New Roman" w:hAnsi="Times New Roman" w:cs="Times New Roman"/>
          <w:sz w:val="26"/>
          <w:szCs w:val="26"/>
        </w:rPr>
        <w:t>n</w:t>
      </w:r>
      <w:r w:rsidRPr="004A6204">
        <w:rPr>
          <w:rFonts w:ascii="Times New Roman" w:hAnsi="Times New Roman" w:cs="Times New Roman"/>
          <w:sz w:val="26"/>
          <w:szCs w:val="26"/>
        </w:rPr>
        <w:t xml:space="preserve">icon is next February, if you would like to participate, please contact Jordan Lipscomb. </w:t>
      </w:r>
    </w:p>
    <w:p w14:paraId="3A8FA53F" w14:textId="3702E79E" w:rsidR="009D566F" w:rsidRPr="004A6204" w:rsidRDefault="009D566F" w:rsidP="004A6204">
      <w:pPr>
        <w:pStyle w:val="ListParagraph"/>
        <w:numPr>
          <w:ilvl w:val="0"/>
          <w:numId w:val="31"/>
        </w:numPr>
        <w:ind w:left="1440"/>
        <w:rPr>
          <w:rFonts w:ascii="Times New Roman" w:hAnsi="Times New Roman" w:cs="Times New Roman"/>
          <w:sz w:val="28"/>
          <w:szCs w:val="28"/>
        </w:rPr>
      </w:pPr>
      <w:r w:rsidRPr="004A6204">
        <w:rPr>
          <w:rFonts w:ascii="Times New Roman" w:hAnsi="Times New Roman" w:cs="Times New Roman"/>
          <w:sz w:val="26"/>
          <w:szCs w:val="26"/>
        </w:rPr>
        <w:t>Jordan is working on purchasing the remaining equipment for the Maker Space. If any classes will be impacted, he will let you know.</w:t>
      </w:r>
    </w:p>
    <w:sectPr w:rsidR="009D566F" w:rsidRPr="004A62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AE191A"/>
    <w:multiLevelType w:val="hybridMultilevel"/>
    <w:tmpl w:val="C76E7646"/>
    <w:lvl w:ilvl="0" w:tplc="F10ACF6A">
      <w:start w:val="1"/>
      <w:numFmt w:val="upperRoman"/>
      <w:lvlText w:val="%1."/>
      <w:lvlJc w:val="left"/>
      <w:pPr>
        <w:ind w:left="108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6B749D"/>
    <w:multiLevelType w:val="multilevel"/>
    <w:tmpl w:val="DAD6F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2011CD8"/>
    <w:multiLevelType w:val="hybridMultilevel"/>
    <w:tmpl w:val="B8E0FCB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4F7039"/>
    <w:multiLevelType w:val="hybridMultilevel"/>
    <w:tmpl w:val="32624952"/>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0" w15:restartNumberingAfterBreak="0">
    <w:nsid w:val="39391050"/>
    <w:multiLevelType w:val="hybridMultilevel"/>
    <w:tmpl w:val="F9A6E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A50DC7"/>
    <w:multiLevelType w:val="hybridMultilevel"/>
    <w:tmpl w:val="C3ECADEC"/>
    <w:lvl w:ilvl="0" w:tplc="249E36C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E177AB"/>
    <w:multiLevelType w:val="hybridMultilevel"/>
    <w:tmpl w:val="93A81DB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9EF7E42"/>
    <w:multiLevelType w:val="hybridMultilevel"/>
    <w:tmpl w:val="B3380BA2"/>
    <w:lvl w:ilvl="0" w:tplc="6BF6381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523315C"/>
    <w:multiLevelType w:val="hybridMultilevel"/>
    <w:tmpl w:val="AEA09C0C"/>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5606C9"/>
    <w:multiLevelType w:val="hybridMultilevel"/>
    <w:tmpl w:val="D7C2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12"/>
  </w:num>
  <w:num w:numId="3">
    <w:abstractNumId w:val="10"/>
  </w:num>
  <w:num w:numId="4">
    <w:abstractNumId w:val="30"/>
  </w:num>
  <w:num w:numId="5">
    <w:abstractNumId w:val="13"/>
  </w:num>
  <w:num w:numId="6">
    <w:abstractNumId w:val="23"/>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8"/>
  </w:num>
  <w:num w:numId="21">
    <w:abstractNumId w:val="24"/>
  </w:num>
  <w:num w:numId="22">
    <w:abstractNumId w:val="11"/>
  </w:num>
  <w:num w:numId="23">
    <w:abstractNumId w:val="32"/>
  </w:num>
  <w:num w:numId="24">
    <w:abstractNumId w:val="22"/>
  </w:num>
  <w:num w:numId="25">
    <w:abstractNumId w:val="16"/>
  </w:num>
  <w:num w:numId="26">
    <w:abstractNumId w:val="27"/>
  </w:num>
  <w:num w:numId="27">
    <w:abstractNumId w:val="21"/>
  </w:num>
  <w:num w:numId="28">
    <w:abstractNumId w:val="29"/>
  </w:num>
  <w:num w:numId="29">
    <w:abstractNumId w:val="19"/>
  </w:num>
  <w:num w:numId="30">
    <w:abstractNumId w:val="14"/>
  </w:num>
  <w:num w:numId="31">
    <w:abstractNumId w:val="31"/>
  </w:num>
  <w:num w:numId="32">
    <w:abstractNumId w:val="2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8F"/>
    <w:rsid w:val="00003893"/>
    <w:rsid w:val="00007DC0"/>
    <w:rsid w:val="00030501"/>
    <w:rsid w:val="000369B5"/>
    <w:rsid w:val="000511BE"/>
    <w:rsid w:val="000A294E"/>
    <w:rsid w:val="000A2FCB"/>
    <w:rsid w:val="000C18D1"/>
    <w:rsid w:val="000E65CF"/>
    <w:rsid w:val="000F59FE"/>
    <w:rsid w:val="00103319"/>
    <w:rsid w:val="00105B95"/>
    <w:rsid w:val="0012114E"/>
    <w:rsid w:val="00126604"/>
    <w:rsid w:val="001402C4"/>
    <w:rsid w:val="00145785"/>
    <w:rsid w:val="00162ECB"/>
    <w:rsid w:val="0016770E"/>
    <w:rsid w:val="001B6B47"/>
    <w:rsid w:val="001D6870"/>
    <w:rsid w:val="001E7F66"/>
    <w:rsid w:val="001F0809"/>
    <w:rsid w:val="00210890"/>
    <w:rsid w:val="002123B0"/>
    <w:rsid w:val="00225967"/>
    <w:rsid w:val="00235937"/>
    <w:rsid w:val="002478E4"/>
    <w:rsid w:val="00270F68"/>
    <w:rsid w:val="002A1520"/>
    <w:rsid w:val="002A53B6"/>
    <w:rsid w:val="002A690D"/>
    <w:rsid w:val="002A7BA7"/>
    <w:rsid w:val="002C4471"/>
    <w:rsid w:val="002D3DAF"/>
    <w:rsid w:val="003541DE"/>
    <w:rsid w:val="00357F52"/>
    <w:rsid w:val="00363D99"/>
    <w:rsid w:val="00371623"/>
    <w:rsid w:val="0038156E"/>
    <w:rsid w:val="003B148A"/>
    <w:rsid w:val="003C51E7"/>
    <w:rsid w:val="003F5058"/>
    <w:rsid w:val="00420563"/>
    <w:rsid w:val="004250C0"/>
    <w:rsid w:val="004415D8"/>
    <w:rsid w:val="004464C4"/>
    <w:rsid w:val="00454CF6"/>
    <w:rsid w:val="00487283"/>
    <w:rsid w:val="00495C1B"/>
    <w:rsid w:val="004A10DE"/>
    <w:rsid w:val="004A14A1"/>
    <w:rsid w:val="004A5963"/>
    <w:rsid w:val="004A6204"/>
    <w:rsid w:val="004A664D"/>
    <w:rsid w:val="004B137D"/>
    <w:rsid w:val="004B6C46"/>
    <w:rsid w:val="004C03E6"/>
    <w:rsid w:val="004C09F5"/>
    <w:rsid w:val="004E50F5"/>
    <w:rsid w:val="00500B3B"/>
    <w:rsid w:val="00512BF7"/>
    <w:rsid w:val="00582557"/>
    <w:rsid w:val="00587BCF"/>
    <w:rsid w:val="00594194"/>
    <w:rsid w:val="00596871"/>
    <w:rsid w:val="005A042F"/>
    <w:rsid w:val="005A781D"/>
    <w:rsid w:val="005D433A"/>
    <w:rsid w:val="005D7F98"/>
    <w:rsid w:val="00603ED2"/>
    <w:rsid w:val="00612AD3"/>
    <w:rsid w:val="00645252"/>
    <w:rsid w:val="0065637F"/>
    <w:rsid w:val="0065770A"/>
    <w:rsid w:val="0065780F"/>
    <w:rsid w:val="00671697"/>
    <w:rsid w:val="0069252E"/>
    <w:rsid w:val="006A548F"/>
    <w:rsid w:val="006A5DC1"/>
    <w:rsid w:val="006D3D74"/>
    <w:rsid w:val="006D4437"/>
    <w:rsid w:val="006D4F70"/>
    <w:rsid w:val="006D624A"/>
    <w:rsid w:val="0071648D"/>
    <w:rsid w:val="00717143"/>
    <w:rsid w:val="00727305"/>
    <w:rsid w:val="00740728"/>
    <w:rsid w:val="0075641F"/>
    <w:rsid w:val="0075D1E4"/>
    <w:rsid w:val="00777598"/>
    <w:rsid w:val="00782725"/>
    <w:rsid w:val="007A6AF8"/>
    <w:rsid w:val="007B2E5A"/>
    <w:rsid w:val="0081158B"/>
    <w:rsid w:val="00824885"/>
    <w:rsid w:val="00825E10"/>
    <w:rsid w:val="00826203"/>
    <w:rsid w:val="00831405"/>
    <w:rsid w:val="0083569A"/>
    <w:rsid w:val="00846A2F"/>
    <w:rsid w:val="00853790"/>
    <w:rsid w:val="0088623B"/>
    <w:rsid w:val="00892CB5"/>
    <w:rsid w:val="008936EE"/>
    <w:rsid w:val="008A17CE"/>
    <w:rsid w:val="008B0046"/>
    <w:rsid w:val="008B3015"/>
    <w:rsid w:val="008C12A2"/>
    <w:rsid w:val="008C2D4D"/>
    <w:rsid w:val="008D2586"/>
    <w:rsid w:val="008E4ECF"/>
    <w:rsid w:val="008F7059"/>
    <w:rsid w:val="0093709D"/>
    <w:rsid w:val="0094367C"/>
    <w:rsid w:val="009460F4"/>
    <w:rsid w:val="00961763"/>
    <w:rsid w:val="00963802"/>
    <w:rsid w:val="0097181B"/>
    <w:rsid w:val="00975F16"/>
    <w:rsid w:val="0098241A"/>
    <w:rsid w:val="00987BFB"/>
    <w:rsid w:val="0099599A"/>
    <w:rsid w:val="00996D17"/>
    <w:rsid w:val="00997879"/>
    <w:rsid w:val="009D566F"/>
    <w:rsid w:val="00A135BD"/>
    <w:rsid w:val="00A15259"/>
    <w:rsid w:val="00A22EA2"/>
    <w:rsid w:val="00A65160"/>
    <w:rsid w:val="00A67710"/>
    <w:rsid w:val="00A74A54"/>
    <w:rsid w:val="00A74FF6"/>
    <w:rsid w:val="00A9204E"/>
    <w:rsid w:val="00A96F93"/>
    <w:rsid w:val="00AA1CDF"/>
    <w:rsid w:val="00AC20BF"/>
    <w:rsid w:val="00AC3D61"/>
    <w:rsid w:val="00AC484F"/>
    <w:rsid w:val="00AC7577"/>
    <w:rsid w:val="00AE28A2"/>
    <w:rsid w:val="00AF7FEF"/>
    <w:rsid w:val="00B04266"/>
    <w:rsid w:val="00B04ED1"/>
    <w:rsid w:val="00B20117"/>
    <w:rsid w:val="00B77F02"/>
    <w:rsid w:val="00BA5C4B"/>
    <w:rsid w:val="00BB3FB1"/>
    <w:rsid w:val="00BE6111"/>
    <w:rsid w:val="00C01B02"/>
    <w:rsid w:val="00C037E6"/>
    <w:rsid w:val="00C27694"/>
    <w:rsid w:val="00C509C4"/>
    <w:rsid w:val="00C63FA2"/>
    <w:rsid w:val="00C64E81"/>
    <w:rsid w:val="00C805DD"/>
    <w:rsid w:val="00C87B2A"/>
    <w:rsid w:val="00C87EFF"/>
    <w:rsid w:val="00CA0840"/>
    <w:rsid w:val="00CA42ED"/>
    <w:rsid w:val="00CA5F37"/>
    <w:rsid w:val="00CA6FA9"/>
    <w:rsid w:val="00CA7CC5"/>
    <w:rsid w:val="00CB635E"/>
    <w:rsid w:val="00CF0D03"/>
    <w:rsid w:val="00D3391F"/>
    <w:rsid w:val="00D41D1F"/>
    <w:rsid w:val="00DB2EE9"/>
    <w:rsid w:val="00DC772A"/>
    <w:rsid w:val="00DD1126"/>
    <w:rsid w:val="00DE6EFD"/>
    <w:rsid w:val="00DF461C"/>
    <w:rsid w:val="00E01D44"/>
    <w:rsid w:val="00E039C4"/>
    <w:rsid w:val="00E14995"/>
    <w:rsid w:val="00E211FC"/>
    <w:rsid w:val="00E354D7"/>
    <w:rsid w:val="00E448BD"/>
    <w:rsid w:val="00E44A36"/>
    <w:rsid w:val="00E45441"/>
    <w:rsid w:val="00E46214"/>
    <w:rsid w:val="00E70E22"/>
    <w:rsid w:val="00E804F4"/>
    <w:rsid w:val="00E926FA"/>
    <w:rsid w:val="00EA7008"/>
    <w:rsid w:val="00EB07BA"/>
    <w:rsid w:val="00EC570C"/>
    <w:rsid w:val="00F05E3F"/>
    <w:rsid w:val="00F20D74"/>
    <w:rsid w:val="00F41489"/>
    <w:rsid w:val="00F54A3E"/>
    <w:rsid w:val="00F67D30"/>
    <w:rsid w:val="00F70CB2"/>
    <w:rsid w:val="00F71A46"/>
    <w:rsid w:val="00F774A9"/>
    <w:rsid w:val="00F84BA7"/>
    <w:rsid w:val="00FA11CD"/>
    <w:rsid w:val="00FB298A"/>
    <w:rsid w:val="00FC3F34"/>
    <w:rsid w:val="00FC3F49"/>
    <w:rsid w:val="00FC4DBA"/>
    <w:rsid w:val="00FE3A24"/>
    <w:rsid w:val="00FF04D7"/>
    <w:rsid w:val="016466BF"/>
    <w:rsid w:val="07F89A57"/>
    <w:rsid w:val="080E2A2A"/>
    <w:rsid w:val="08C3406A"/>
    <w:rsid w:val="08DE6969"/>
    <w:rsid w:val="0A1DAEBA"/>
    <w:rsid w:val="0A93560C"/>
    <w:rsid w:val="0C3E0B68"/>
    <w:rsid w:val="0DB13CF8"/>
    <w:rsid w:val="14D0473F"/>
    <w:rsid w:val="195AE3DE"/>
    <w:rsid w:val="199EC2CB"/>
    <w:rsid w:val="1C518BBB"/>
    <w:rsid w:val="209FB443"/>
    <w:rsid w:val="20CC8A3D"/>
    <w:rsid w:val="224EB4E3"/>
    <w:rsid w:val="22CC9A7B"/>
    <w:rsid w:val="26D2A867"/>
    <w:rsid w:val="275AAE2C"/>
    <w:rsid w:val="27687BBA"/>
    <w:rsid w:val="27BB9F52"/>
    <w:rsid w:val="291C257C"/>
    <w:rsid w:val="2990A7E4"/>
    <w:rsid w:val="29C465BB"/>
    <w:rsid w:val="2A0C26F0"/>
    <w:rsid w:val="2D23E542"/>
    <w:rsid w:val="2F50A573"/>
    <w:rsid w:val="2F61F1EC"/>
    <w:rsid w:val="3263A297"/>
    <w:rsid w:val="32CDBF54"/>
    <w:rsid w:val="32E462EC"/>
    <w:rsid w:val="33EFA058"/>
    <w:rsid w:val="34B75C66"/>
    <w:rsid w:val="3664544C"/>
    <w:rsid w:val="3845DC61"/>
    <w:rsid w:val="3AC2F3A7"/>
    <w:rsid w:val="3C813E88"/>
    <w:rsid w:val="3F082E49"/>
    <w:rsid w:val="3F769DB3"/>
    <w:rsid w:val="4093693B"/>
    <w:rsid w:val="419DF09B"/>
    <w:rsid w:val="41F24A0C"/>
    <w:rsid w:val="43D49261"/>
    <w:rsid w:val="44EC28E3"/>
    <w:rsid w:val="45C43B8D"/>
    <w:rsid w:val="46666640"/>
    <w:rsid w:val="46ADF821"/>
    <w:rsid w:val="4768FAB5"/>
    <w:rsid w:val="49A4D78A"/>
    <w:rsid w:val="4ABBB416"/>
    <w:rsid w:val="4B5A0B2A"/>
    <w:rsid w:val="4BDDF1E3"/>
    <w:rsid w:val="4CE790BD"/>
    <w:rsid w:val="4F599B69"/>
    <w:rsid w:val="52C2BEFB"/>
    <w:rsid w:val="53B1780B"/>
    <w:rsid w:val="545BA301"/>
    <w:rsid w:val="55188F53"/>
    <w:rsid w:val="57BC3F7C"/>
    <w:rsid w:val="5ABCB0E4"/>
    <w:rsid w:val="5C6E33D8"/>
    <w:rsid w:val="5CD1EB52"/>
    <w:rsid w:val="5DE7F1DD"/>
    <w:rsid w:val="5E97E34B"/>
    <w:rsid w:val="604BC456"/>
    <w:rsid w:val="65316938"/>
    <w:rsid w:val="67309D0E"/>
    <w:rsid w:val="69F0EB44"/>
    <w:rsid w:val="6F270598"/>
    <w:rsid w:val="6F3ECFC5"/>
    <w:rsid w:val="7099529A"/>
    <w:rsid w:val="712CB189"/>
    <w:rsid w:val="71CF0585"/>
    <w:rsid w:val="72E5C191"/>
    <w:rsid w:val="74C2743C"/>
    <w:rsid w:val="75D11DCE"/>
    <w:rsid w:val="764DEE19"/>
    <w:rsid w:val="7783C027"/>
    <w:rsid w:val="781D0C00"/>
    <w:rsid w:val="79604D79"/>
    <w:rsid w:val="7989F06A"/>
    <w:rsid w:val="7A2EBF7D"/>
    <w:rsid w:val="7D1F9044"/>
    <w:rsid w:val="7DE07FA1"/>
    <w:rsid w:val="7E930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6571"/>
  <w15:chartTrackingRefBased/>
  <w15:docId w15:val="{5AB8E89A-4972-4C6A-AF0C-84366CCE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6A548F"/>
    <w:pPr>
      <w:ind w:left="720"/>
      <w:contextualSpacing/>
    </w:pPr>
  </w:style>
  <w:style w:type="paragraph" w:styleId="NormalWeb">
    <w:name w:val="Normal (Web)"/>
    <w:basedOn w:val="Normal"/>
    <w:uiPriority w:val="99"/>
    <w:unhideWhenUsed/>
    <w:rsid w:val="002A53B6"/>
    <w:pPr>
      <w:spacing w:before="100" w:beforeAutospacing="1" w:after="100" w:afterAutospacing="1"/>
    </w:pPr>
    <w:rPr>
      <w:rFonts w:ascii="Times New Roman" w:eastAsia="Times New Roman" w:hAnsi="Times New Roman" w:cs="Times New Roman"/>
      <w:sz w:val="24"/>
      <w:szCs w:val="24"/>
    </w:rPr>
  </w:style>
  <w:style w:type="character" w:customStyle="1" w:styleId="markhwb2jx592">
    <w:name w:val="markhwb2jx592"/>
    <w:basedOn w:val="DefaultParagraphFont"/>
    <w:rsid w:val="00A74A54"/>
  </w:style>
  <w:style w:type="character" w:customStyle="1" w:styleId="markapr0mwc55">
    <w:name w:val="markapr0mwc55"/>
    <w:basedOn w:val="DefaultParagraphFont"/>
    <w:rsid w:val="00A74A54"/>
  </w:style>
  <w:style w:type="character" w:styleId="UnresolvedMention">
    <w:name w:val="Unresolved Mention"/>
    <w:basedOn w:val="DefaultParagraphFont"/>
    <w:uiPriority w:val="99"/>
    <w:semiHidden/>
    <w:unhideWhenUsed/>
    <w:rsid w:val="00996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7065">
      <w:bodyDiv w:val="1"/>
      <w:marLeft w:val="0"/>
      <w:marRight w:val="0"/>
      <w:marTop w:val="0"/>
      <w:marBottom w:val="0"/>
      <w:divBdr>
        <w:top w:val="none" w:sz="0" w:space="0" w:color="auto"/>
        <w:left w:val="none" w:sz="0" w:space="0" w:color="auto"/>
        <w:bottom w:val="none" w:sz="0" w:space="0" w:color="auto"/>
        <w:right w:val="none" w:sz="0" w:space="0" w:color="auto"/>
      </w:divBdr>
    </w:div>
    <w:div w:id="97531992">
      <w:bodyDiv w:val="1"/>
      <w:marLeft w:val="0"/>
      <w:marRight w:val="0"/>
      <w:marTop w:val="0"/>
      <w:marBottom w:val="0"/>
      <w:divBdr>
        <w:top w:val="none" w:sz="0" w:space="0" w:color="auto"/>
        <w:left w:val="none" w:sz="0" w:space="0" w:color="auto"/>
        <w:bottom w:val="none" w:sz="0" w:space="0" w:color="auto"/>
        <w:right w:val="none" w:sz="0" w:space="0" w:color="auto"/>
      </w:divBdr>
    </w:div>
    <w:div w:id="263004492">
      <w:bodyDiv w:val="1"/>
      <w:marLeft w:val="0"/>
      <w:marRight w:val="0"/>
      <w:marTop w:val="0"/>
      <w:marBottom w:val="0"/>
      <w:divBdr>
        <w:top w:val="none" w:sz="0" w:space="0" w:color="auto"/>
        <w:left w:val="none" w:sz="0" w:space="0" w:color="auto"/>
        <w:bottom w:val="none" w:sz="0" w:space="0" w:color="auto"/>
        <w:right w:val="none" w:sz="0" w:space="0" w:color="auto"/>
      </w:divBdr>
    </w:div>
    <w:div w:id="287588310">
      <w:bodyDiv w:val="1"/>
      <w:marLeft w:val="0"/>
      <w:marRight w:val="0"/>
      <w:marTop w:val="0"/>
      <w:marBottom w:val="0"/>
      <w:divBdr>
        <w:top w:val="none" w:sz="0" w:space="0" w:color="auto"/>
        <w:left w:val="none" w:sz="0" w:space="0" w:color="auto"/>
        <w:bottom w:val="none" w:sz="0" w:space="0" w:color="auto"/>
        <w:right w:val="none" w:sz="0" w:space="0" w:color="auto"/>
      </w:divBdr>
    </w:div>
    <w:div w:id="561213553">
      <w:bodyDiv w:val="1"/>
      <w:marLeft w:val="0"/>
      <w:marRight w:val="0"/>
      <w:marTop w:val="0"/>
      <w:marBottom w:val="0"/>
      <w:divBdr>
        <w:top w:val="none" w:sz="0" w:space="0" w:color="auto"/>
        <w:left w:val="none" w:sz="0" w:space="0" w:color="auto"/>
        <w:bottom w:val="none" w:sz="0" w:space="0" w:color="auto"/>
        <w:right w:val="none" w:sz="0" w:space="0" w:color="auto"/>
      </w:divBdr>
    </w:div>
    <w:div w:id="210156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egeart.org/standards-and-guidelines/guidelines/bf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llegeart.org/standards-and-guidelines/guidelines/bfa" TargetMode="External"/><Relationship Id="rId4" Type="http://schemas.openxmlformats.org/officeDocument/2006/relationships/numbering" Target="numbering.xml"/><Relationship Id="rId9" Type="http://schemas.openxmlformats.org/officeDocument/2006/relationships/hyperlink" Target="https://nasad.arts-accredit.org/wp-content/uploads/sites/3/2020/09/AD-2019-20-Handbook-09-14-20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mith\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55918AC00D2C4D9805894ECD694D99" ma:contentTypeVersion="11" ma:contentTypeDescription="Create a new document." ma:contentTypeScope="" ma:versionID="1824bec27a6b36ad4d26763bc57acd5d">
  <xsd:schema xmlns:xsd="http://www.w3.org/2001/XMLSchema" xmlns:xs="http://www.w3.org/2001/XMLSchema" xmlns:p="http://schemas.microsoft.com/office/2006/metadata/properties" xmlns:ns3="5334a35e-a0ad-470e-9e77-efa9b92f2efe" xmlns:ns4="99e538af-54df-483b-baca-4b906b72927e" targetNamespace="http://schemas.microsoft.com/office/2006/metadata/properties" ma:root="true" ma:fieldsID="845d198bc9e62cb610809e7cd0daf798" ns3:_="" ns4:_="">
    <xsd:import namespace="5334a35e-a0ad-470e-9e77-efa9b92f2efe"/>
    <xsd:import namespace="99e538af-54df-483b-baca-4b906b7292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4a35e-a0ad-470e-9e77-efa9b92f2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e538af-54df-483b-baca-4b906b7292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A9440-7C9F-4A06-A4FA-CD0D2407AE0D}">
  <ds:schemaRefs>
    <ds:schemaRef ds:uri="http://schemas.microsoft.com/sharepoint/v3/contenttype/forms"/>
  </ds:schemaRefs>
</ds:datastoreItem>
</file>

<file path=customXml/itemProps3.xml><?xml version="1.0" encoding="utf-8"?>
<ds:datastoreItem xmlns:ds="http://schemas.openxmlformats.org/officeDocument/2006/customXml" ds:itemID="{46B323FA-0DC0-4D5D-BAB9-15F4CBBF3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4a35e-a0ad-470e-9e77-efa9b92f2efe"/>
    <ds:schemaRef ds:uri="99e538af-54df-483b-baca-4b906b729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Smith</dc:creator>
  <cp:keywords/>
  <dc:description/>
  <cp:lastModifiedBy>Carishma Marsh</cp:lastModifiedBy>
  <cp:revision>2</cp:revision>
  <dcterms:created xsi:type="dcterms:W3CDTF">2020-10-19T15:31:00Z</dcterms:created>
  <dcterms:modified xsi:type="dcterms:W3CDTF">2020-10-19T15:31:00Z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0x010100EF55918AC00D2C4D9805894ECD694D99</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